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5AC1" w14:textId="77777777" w:rsidR="007234F4" w:rsidRDefault="009F3773" w:rsidP="007234F4">
      <w:pPr>
        <w:pStyle w:val="Title"/>
      </w:pPr>
      <w:r>
        <w:rPr>
          <w:noProof/>
        </w:rPr>
        <w:drawing>
          <wp:inline distT="0" distB="0" distL="0" distR="0" wp14:anchorId="5CC24EB5" wp14:editId="25525F1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3C967302" w14:textId="77777777" w:rsidR="007234F4" w:rsidRDefault="007234F4" w:rsidP="007234F4">
      <w:pPr>
        <w:pStyle w:val="Title"/>
        <w:rPr>
          <w:rFonts w:cs="Arial"/>
        </w:rPr>
      </w:pPr>
    </w:p>
    <w:p w14:paraId="72C6E5D8" w14:textId="77777777" w:rsidR="007234F4" w:rsidRPr="00C45A0F" w:rsidRDefault="007234F4" w:rsidP="007234F4">
      <w:pPr>
        <w:jc w:val="center"/>
        <w:rPr>
          <w:rFonts w:cs="Arial"/>
          <w:b/>
          <w:sz w:val="16"/>
          <w:szCs w:val="16"/>
          <w:u w:val="single"/>
        </w:rPr>
      </w:pPr>
    </w:p>
    <w:p w14:paraId="536C92AB" w14:textId="045A4371"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r w:rsidR="006E0F1A">
        <w:rPr>
          <w:rFonts w:cs="Arial"/>
          <w:b/>
          <w:u w:val="single"/>
        </w:rPr>
        <w:t xml:space="preserve"> </w:t>
      </w:r>
    </w:p>
    <w:p w14:paraId="07438610"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3E291921" w14:textId="77777777" w:rsidTr="007234F4">
        <w:trPr>
          <w:jc w:val="center"/>
        </w:trPr>
        <w:tc>
          <w:tcPr>
            <w:tcW w:w="2805" w:type="dxa"/>
          </w:tcPr>
          <w:p w14:paraId="447AC26B" w14:textId="77777777" w:rsidR="007234F4" w:rsidRPr="00C45A0F" w:rsidRDefault="007234F4" w:rsidP="007234F4">
            <w:pPr>
              <w:rPr>
                <w:rFonts w:cs="Arial"/>
                <w:b/>
              </w:rPr>
            </w:pPr>
            <w:r>
              <w:rPr>
                <w:rFonts w:cs="Arial"/>
                <w:b/>
              </w:rPr>
              <w:t>SERVICE AREA</w:t>
            </w:r>
            <w:r w:rsidRPr="00C45A0F">
              <w:rPr>
                <w:rFonts w:cs="Arial"/>
                <w:b/>
              </w:rPr>
              <w:t>:</w:t>
            </w:r>
          </w:p>
          <w:p w14:paraId="34815BF6" w14:textId="77777777" w:rsidR="007234F4" w:rsidRPr="00C45A0F" w:rsidRDefault="007234F4" w:rsidP="007234F4">
            <w:pPr>
              <w:rPr>
                <w:rFonts w:cs="Arial"/>
              </w:rPr>
            </w:pPr>
          </w:p>
        </w:tc>
        <w:tc>
          <w:tcPr>
            <w:tcW w:w="2875" w:type="dxa"/>
          </w:tcPr>
          <w:p w14:paraId="61B1C515" w14:textId="77777777" w:rsidR="007234F4" w:rsidRPr="00C45A0F" w:rsidRDefault="002B01E3" w:rsidP="00462B1F">
            <w:pPr>
              <w:rPr>
                <w:rFonts w:cs="Arial"/>
              </w:rPr>
            </w:pPr>
            <w:r>
              <w:rPr>
                <w:rFonts w:cs="Arial"/>
                <w:szCs w:val="24"/>
              </w:rPr>
              <w:t>Neighbourhoods &amp; Housing</w:t>
            </w:r>
          </w:p>
        </w:tc>
        <w:tc>
          <w:tcPr>
            <w:tcW w:w="4278" w:type="dxa"/>
          </w:tcPr>
          <w:p w14:paraId="7BE292DD" w14:textId="77CCBC21" w:rsidR="007234F4" w:rsidRPr="00C45A0F" w:rsidRDefault="007234F4" w:rsidP="00462B1F">
            <w:pPr>
              <w:rPr>
                <w:rFonts w:cs="Arial"/>
              </w:rPr>
            </w:pPr>
            <w:r w:rsidRPr="00C45A0F">
              <w:rPr>
                <w:rFonts w:cs="Arial"/>
                <w:b/>
              </w:rPr>
              <w:t>POSITION NO:</w:t>
            </w:r>
            <w:r w:rsidR="00462B1F">
              <w:rPr>
                <w:rFonts w:cs="Arial"/>
                <w:b/>
              </w:rPr>
              <w:t xml:space="preserve"> </w:t>
            </w:r>
            <w:r w:rsidR="009904FB">
              <w:rPr>
                <w:rFonts w:cs="Arial"/>
                <w:b/>
              </w:rPr>
              <w:tab/>
            </w:r>
            <w:r w:rsidR="003E0F74" w:rsidRPr="00616FCD">
              <w:rPr>
                <w:rFonts w:cs="Arial"/>
                <w:noProof/>
                <w:szCs w:val="24"/>
              </w:rPr>
              <w:t xml:space="preserve">     </w:t>
            </w:r>
            <w:r w:rsidR="00846B0B">
              <w:rPr>
                <w:rFonts w:cs="Arial"/>
                <w:szCs w:val="24"/>
              </w:rPr>
              <w:t xml:space="preserve"> </w:t>
            </w:r>
          </w:p>
        </w:tc>
      </w:tr>
      <w:tr w:rsidR="007234F4" w:rsidRPr="00C45A0F" w14:paraId="54DD329A" w14:textId="77777777" w:rsidTr="007234F4">
        <w:trPr>
          <w:jc w:val="center"/>
        </w:trPr>
        <w:tc>
          <w:tcPr>
            <w:tcW w:w="2805" w:type="dxa"/>
          </w:tcPr>
          <w:p w14:paraId="49B5CFBE" w14:textId="77777777" w:rsidR="007234F4" w:rsidRPr="00C45A0F" w:rsidRDefault="007234F4" w:rsidP="007234F4">
            <w:pPr>
              <w:rPr>
                <w:rFonts w:cs="Arial"/>
                <w:b/>
              </w:rPr>
            </w:pPr>
            <w:r>
              <w:rPr>
                <w:rFonts w:cs="Arial"/>
                <w:b/>
              </w:rPr>
              <w:t>SECTION</w:t>
            </w:r>
            <w:r w:rsidRPr="00C45A0F">
              <w:rPr>
                <w:rFonts w:cs="Arial"/>
                <w:b/>
              </w:rPr>
              <w:t>:</w:t>
            </w:r>
          </w:p>
          <w:p w14:paraId="5EEF942C" w14:textId="77777777" w:rsidR="007234F4" w:rsidRPr="00C45A0F" w:rsidRDefault="007234F4" w:rsidP="007234F4">
            <w:pPr>
              <w:rPr>
                <w:rFonts w:cs="Arial"/>
                <w:b/>
              </w:rPr>
            </w:pPr>
          </w:p>
        </w:tc>
        <w:tc>
          <w:tcPr>
            <w:tcW w:w="2875" w:type="dxa"/>
          </w:tcPr>
          <w:p w14:paraId="28144842" w14:textId="77777777" w:rsidR="007234F4" w:rsidRPr="00C45A0F" w:rsidRDefault="002B01E3" w:rsidP="009904FB">
            <w:pPr>
              <w:rPr>
                <w:rFonts w:cs="Arial"/>
              </w:rPr>
            </w:pPr>
            <w:r>
              <w:rPr>
                <w:rFonts w:cs="Arial"/>
                <w:szCs w:val="24"/>
              </w:rPr>
              <w:t>Housing Access</w:t>
            </w:r>
          </w:p>
        </w:tc>
        <w:tc>
          <w:tcPr>
            <w:tcW w:w="4278" w:type="dxa"/>
          </w:tcPr>
          <w:p w14:paraId="2D24D183" w14:textId="77777777" w:rsidR="00462B1F" w:rsidRDefault="007234F4" w:rsidP="00462B1F">
            <w:pPr>
              <w:rPr>
                <w:rFonts w:cs="Arial"/>
                <w:szCs w:val="24"/>
              </w:rPr>
            </w:pPr>
            <w:r w:rsidRPr="00C45A0F">
              <w:rPr>
                <w:rFonts w:cs="Arial"/>
                <w:b/>
              </w:rPr>
              <w:t>GRADE:</w:t>
            </w:r>
            <w:r>
              <w:rPr>
                <w:rFonts w:cs="Arial"/>
                <w:b/>
              </w:rPr>
              <w:t xml:space="preserve"> </w:t>
            </w:r>
            <w:r w:rsidR="009904FB">
              <w:rPr>
                <w:rFonts w:cs="Arial"/>
                <w:b/>
              </w:rPr>
              <w:tab/>
            </w:r>
            <w:r w:rsidR="009904FB">
              <w:rPr>
                <w:rFonts w:cs="Arial"/>
                <w:b/>
              </w:rPr>
              <w:tab/>
            </w:r>
            <w:r w:rsidR="002B01E3">
              <w:rPr>
                <w:rFonts w:cs="Arial"/>
                <w:szCs w:val="24"/>
              </w:rPr>
              <w:t>4</w:t>
            </w:r>
          </w:p>
          <w:p w14:paraId="788657A4" w14:textId="77777777" w:rsidR="002B01E3" w:rsidRPr="00462B1F" w:rsidRDefault="002B01E3" w:rsidP="002B01E3">
            <w:pPr>
              <w:rPr>
                <w:rFonts w:cs="Arial"/>
                <w:i/>
                <w:szCs w:val="24"/>
              </w:rPr>
            </w:pPr>
          </w:p>
        </w:tc>
      </w:tr>
      <w:tr w:rsidR="007234F4" w:rsidRPr="00C45A0F" w14:paraId="6A0C2720" w14:textId="77777777" w:rsidTr="007234F4">
        <w:trPr>
          <w:jc w:val="center"/>
        </w:trPr>
        <w:tc>
          <w:tcPr>
            <w:tcW w:w="2805" w:type="dxa"/>
          </w:tcPr>
          <w:p w14:paraId="44EB19E2" w14:textId="77777777" w:rsidR="007234F4" w:rsidRPr="00C45A0F" w:rsidRDefault="007234F4" w:rsidP="007234F4">
            <w:pPr>
              <w:rPr>
                <w:rFonts w:cs="Arial"/>
                <w:b/>
              </w:rPr>
            </w:pPr>
            <w:r w:rsidRPr="00C45A0F">
              <w:rPr>
                <w:rFonts w:cs="Arial"/>
                <w:b/>
              </w:rPr>
              <w:t>JOB TITLE:</w:t>
            </w:r>
          </w:p>
          <w:p w14:paraId="0A4CC813" w14:textId="77777777" w:rsidR="007234F4" w:rsidRPr="00C45A0F" w:rsidRDefault="007234F4" w:rsidP="007234F4">
            <w:pPr>
              <w:rPr>
                <w:rFonts w:cs="Arial"/>
                <w:b/>
              </w:rPr>
            </w:pPr>
          </w:p>
        </w:tc>
        <w:tc>
          <w:tcPr>
            <w:tcW w:w="2875" w:type="dxa"/>
          </w:tcPr>
          <w:p w14:paraId="335F6887" w14:textId="77777777" w:rsidR="007234F4" w:rsidRDefault="002B01E3" w:rsidP="00462B1F">
            <w:pPr>
              <w:rPr>
                <w:rFonts w:cs="Arial"/>
                <w:szCs w:val="24"/>
              </w:rPr>
            </w:pPr>
            <w:r>
              <w:rPr>
                <w:rFonts w:cs="Arial"/>
                <w:szCs w:val="24"/>
              </w:rPr>
              <w:t xml:space="preserve">Housing </w:t>
            </w:r>
            <w:r w:rsidR="009E2241">
              <w:rPr>
                <w:rFonts w:cs="Arial"/>
                <w:szCs w:val="24"/>
              </w:rPr>
              <w:t xml:space="preserve">Allocations </w:t>
            </w:r>
            <w:r w:rsidR="00CF36A0">
              <w:rPr>
                <w:rFonts w:cs="Arial"/>
                <w:szCs w:val="24"/>
              </w:rPr>
              <w:t>A</w:t>
            </w:r>
            <w:r w:rsidR="00345C55">
              <w:rPr>
                <w:rFonts w:cs="Arial"/>
                <w:szCs w:val="24"/>
              </w:rPr>
              <w:t>ssistant</w:t>
            </w:r>
          </w:p>
          <w:p w14:paraId="3EA433A1" w14:textId="6E5E513C" w:rsidR="00846B0B" w:rsidRPr="00C45A0F" w:rsidRDefault="00846B0B" w:rsidP="00462B1F">
            <w:pPr>
              <w:rPr>
                <w:rFonts w:cs="Arial"/>
              </w:rPr>
            </w:pPr>
          </w:p>
        </w:tc>
        <w:tc>
          <w:tcPr>
            <w:tcW w:w="4278" w:type="dxa"/>
          </w:tcPr>
          <w:p w14:paraId="3C5D8034" w14:textId="4EBF42EB" w:rsidR="007234F4" w:rsidRPr="00C45A0F" w:rsidRDefault="007234F4" w:rsidP="009904FB">
            <w:pPr>
              <w:rPr>
                <w:rFonts w:cs="Arial"/>
                <w:b/>
              </w:rPr>
            </w:pPr>
            <w:r w:rsidRPr="00C45A0F">
              <w:rPr>
                <w:rFonts w:cs="Arial"/>
                <w:b/>
              </w:rPr>
              <w:t>DATE PREPARED:</w:t>
            </w:r>
            <w:r w:rsidR="002B01E3">
              <w:rPr>
                <w:rFonts w:cs="Arial"/>
                <w:b/>
              </w:rPr>
              <w:t xml:space="preserve">  </w:t>
            </w:r>
            <w:r w:rsidR="009E2241">
              <w:rPr>
                <w:rFonts w:cs="Arial"/>
                <w:szCs w:val="24"/>
              </w:rPr>
              <w:t>1/4/22</w:t>
            </w:r>
          </w:p>
        </w:tc>
      </w:tr>
      <w:tr w:rsidR="007234F4" w:rsidRPr="00C45A0F" w14:paraId="62BC1105" w14:textId="77777777" w:rsidTr="007234F4">
        <w:trPr>
          <w:jc w:val="center"/>
        </w:trPr>
        <w:tc>
          <w:tcPr>
            <w:tcW w:w="2805" w:type="dxa"/>
            <w:tcBorders>
              <w:bottom w:val="single" w:sz="4" w:space="0" w:color="auto"/>
            </w:tcBorders>
          </w:tcPr>
          <w:p w14:paraId="6F45E777"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67CDAF32" w14:textId="57FE45DD" w:rsidR="007234F4" w:rsidRPr="00C45A0F" w:rsidRDefault="00846B0B" w:rsidP="00462B1F">
            <w:pPr>
              <w:rPr>
                <w:rFonts w:cs="Arial"/>
              </w:rPr>
            </w:pPr>
            <w:r>
              <w:rPr>
                <w:rFonts w:cs="Arial"/>
              </w:rPr>
              <w:t>17</w:t>
            </w:r>
            <w:r w:rsidRPr="00846B0B">
              <w:rPr>
                <w:rFonts w:cs="Arial"/>
                <w:vertAlign w:val="superscript"/>
              </w:rPr>
              <w:t>th</w:t>
            </w:r>
            <w:r>
              <w:rPr>
                <w:rFonts w:cs="Arial"/>
              </w:rPr>
              <w:t xml:space="preserve"> June 2022</w:t>
            </w:r>
          </w:p>
        </w:tc>
        <w:tc>
          <w:tcPr>
            <w:tcW w:w="4278" w:type="dxa"/>
            <w:tcBorders>
              <w:bottom w:val="single" w:sz="4" w:space="0" w:color="auto"/>
            </w:tcBorders>
          </w:tcPr>
          <w:p w14:paraId="58C711D1" w14:textId="1DE9E514" w:rsidR="007234F4" w:rsidRPr="00846B0B" w:rsidRDefault="007234F4" w:rsidP="00462B1F">
            <w:pPr>
              <w:rPr>
                <w:rFonts w:cs="Arial"/>
                <w:b/>
              </w:rPr>
            </w:pPr>
            <w:r>
              <w:rPr>
                <w:rFonts w:cs="Arial"/>
                <w:b/>
              </w:rPr>
              <w:t>JE NUMBER:</w:t>
            </w:r>
            <w:r w:rsidR="00462B1F">
              <w:rPr>
                <w:rFonts w:cs="Arial"/>
                <w:b/>
              </w:rPr>
              <w:t xml:space="preserve"> </w:t>
            </w:r>
            <w:r w:rsidR="00846B0B" w:rsidRPr="00846B0B">
              <w:rPr>
                <w:rFonts w:cs="Arial"/>
                <w:b/>
              </w:rPr>
              <w:t>NC4</w:t>
            </w:r>
            <w:r w:rsidR="00C81361">
              <w:rPr>
                <w:rFonts w:cs="Arial"/>
                <w:b/>
              </w:rPr>
              <w:t>840</w:t>
            </w:r>
          </w:p>
          <w:p w14:paraId="6803540B" w14:textId="77777777" w:rsidR="007234F4" w:rsidRPr="00C45A0F" w:rsidRDefault="007234F4" w:rsidP="007234F4">
            <w:pPr>
              <w:rPr>
                <w:rFonts w:cs="Arial"/>
                <w:b/>
              </w:rPr>
            </w:pPr>
          </w:p>
        </w:tc>
      </w:tr>
      <w:tr w:rsidR="007234F4" w:rsidRPr="00524D70" w14:paraId="055B5AA8"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63E5E3A7" w14:textId="77777777"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 xml:space="preserve">To show, at all times, a personal commitment to Looked after Children and treating all </w:t>
            </w:r>
            <w:r w:rsidR="00B2131B">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1CB1A278"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47965A5E" w14:textId="77777777" w:rsidTr="007234F4">
        <w:trPr>
          <w:jc w:val="center"/>
        </w:trPr>
        <w:tc>
          <w:tcPr>
            <w:tcW w:w="9964" w:type="dxa"/>
          </w:tcPr>
          <w:p w14:paraId="65B29B5A" w14:textId="77777777" w:rsidR="007234F4" w:rsidRPr="00C45A0F" w:rsidRDefault="007234F4" w:rsidP="007234F4">
            <w:pPr>
              <w:rPr>
                <w:rFonts w:cs="Arial"/>
                <w:b/>
              </w:rPr>
            </w:pPr>
            <w:r w:rsidRPr="00C45A0F">
              <w:rPr>
                <w:rFonts w:cs="Arial"/>
                <w:b/>
              </w:rPr>
              <w:t>PURPOSE:</w:t>
            </w:r>
          </w:p>
          <w:p w14:paraId="14C72F6B" w14:textId="694F31C7" w:rsidR="00854612" w:rsidRDefault="00854612" w:rsidP="00854612">
            <w:pPr>
              <w:rPr>
                <w:rFonts w:cs="Arial"/>
                <w:szCs w:val="24"/>
              </w:rPr>
            </w:pPr>
          </w:p>
          <w:p w14:paraId="2A0078B6" w14:textId="03E2DD9C" w:rsidR="00C62F0A" w:rsidRDefault="00C62F0A" w:rsidP="00C62F0A">
            <w:pPr>
              <w:rPr>
                <w:rFonts w:cs="Arial"/>
                <w:szCs w:val="24"/>
              </w:rPr>
            </w:pPr>
            <w:r>
              <w:rPr>
                <w:rFonts w:cs="Arial"/>
                <w:szCs w:val="24"/>
              </w:rPr>
              <w:t xml:space="preserve">The Housing Allocations </w:t>
            </w:r>
            <w:r w:rsidR="00CE206D">
              <w:rPr>
                <w:rFonts w:cs="Arial"/>
                <w:szCs w:val="24"/>
              </w:rPr>
              <w:t>Assistant</w:t>
            </w:r>
            <w:r w:rsidR="00CF36A0">
              <w:rPr>
                <w:rFonts w:cs="Arial"/>
                <w:szCs w:val="24"/>
              </w:rPr>
              <w:t xml:space="preserve"> </w:t>
            </w:r>
            <w:r>
              <w:rPr>
                <w:rFonts w:cs="Arial"/>
                <w:szCs w:val="24"/>
              </w:rPr>
              <w:t>will deliver a high quality and empathetic housing allocations service to customers, ensuring that the customer’s experience of the service is at the heart of all they do and that the tenancies created are as sustainable as possible.</w:t>
            </w:r>
          </w:p>
          <w:p w14:paraId="6F23A5F9" w14:textId="77777777" w:rsidR="00C62F0A" w:rsidRDefault="00C62F0A" w:rsidP="00C62F0A">
            <w:pPr>
              <w:rPr>
                <w:rFonts w:cs="Arial"/>
                <w:szCs w:val="24"/>
              </w:rPr>
            </w:pPr>
          </w:p>
          <w:p w14:paraId="45A322B7" w14:textId="7DF3CD8A" w:rsidR="00C62F0A" w:rsidRDefault="00C62F0A" w:rsidP="00C62F0A">
            <w:pPr>
              <w:rPr>
                <w:rFonts w:cs="Arial"/>
                <w:szCs w:val="24"/>
              </w:rPr>
            </w:pPr>
            <w:r>
              <w:rPr>
                <w:rFonts w:cs="Arial"/>
                <w:szCs w:val="24"/>
              </w:rPr>
              <w:t xml:space="preserve">They will </w:t>
            </w:r>
            <w:r w:rsidR="005E13A5">
              <w:rPr>
                <w:rFonts w:cs="Arial"/>
                <w:szCs w:val="24"/>
              </w:rPr>
              <w:t>be the initial contact point for customers and partners who contact the Housing Allocations Team.  They will</w:t>
            </w:r>
            <w:r w:rsidR="002D75ED">
              <w:rPr>
                <w:rFonts w:cs="Arial"/>
                <w:szCs w:val="24"/>
              </w:rPr>
              <w:t xml:space="preserve"> assist the Housing Allocations team to </w:t>
            </w:r>
            <w:r>
              <w:rPr>
                <w:rFonts w:cs="Arial"/>
                <w:szCs w:val="24"/>
              </w:rPr>
              <w:t>advertise, allocate and let available homes efficiently and fairly in order to make best use of scarce housing stock and minimise rent loss to the authority</w:t>
            </w:r>
            <w:r w:rsidR="002D75ED">
              <w:rPr>
                <w:rFonts w:cs="Arial"/>
                <w:szCs w:val="24"/>
              </w:rPr>
              <w:t>.  They will hold t</w:t>
            </w:r>
            <w:r w:rsidR="005E13A5">
              <w:rPr>
                <w:rFonts w:cs="Arial"/>
                <w:szCs w:val="24"/>
              </w:rPr>
              <w:t xml:space="preserve">heir own </w:t>
            </w:r>
            <w:r w:rsidR="00903221">
              <w:rPr>
                <w:rFonts w:cs="Arial"/>
                <w:szCs w:val="24"/>
              </w:rPr>
              <w:t xml:space="preserve">caseload as appropriate and make decisions on cases in accordance with policies, procedures and agreed protocols.  </w:t>
            </w:r>
          </w:p>
          <w:p w14:paraId="1E7797A1" w14:textId="77777777" w:rsidR="00C62F0A" w:rsidRDefault="00C62F0A" w:rsidP="00C62F0A">
            <w:pPr>
              <w:rPr>
                <w:rFonts w:cs="Arial"/>
                <w:szCs w:val="24"/>
              </w:rPr>
            </w:pPr>
          </w:p>
          <w:p w14:paraId="4C11F875" w14:textId="3C2F908D" w:rsidR="00052164" w:rsidRDefault="00C62F0A" w:rsidP="00052164">
            <w:pPr>
              <w:rPr>
                <w:rFonts w:cs="Arial"/>
                <w:szCs w:val="24"/>
              </w:rPr>
            </w:pPr>
            <w:r>
              <w:rPr>
                <w:rFonts w:cs="Arial"/>
                <w:szCs w:val="24"/>
              </w:rPr>
              <w:t>The Housing Access Service is a multi-disciplinary service which is the front door service to access housing in the city.  It provides a comprehensive housing advice and options service designed to prevent homelessness and rough sleeping, h</w:t>
            </w:r>
            <w:r w:rsidRPr="00854612">
              <w:rPr>
                <w:rFonts w:cs="Arial"/>
                <w:szCs w:val="24"/>
              </w:rPr>
              <w:t>elp</w:t>
            </w:r>
            <w:r>
              <w:rPr>
                <w:rFonts w:cs="Arial"/>
                <w:szCs w:val="24"/>
              </w:rPr>
              <w:t xml:space="preserve"> customers f</w:t>
            </w:r>
            <w:r w:rsidRPr="00854612">
              <w:rPr>
                <w:rFonts w:cs="Arial"/>
                <w:szCs w:val="24"/>
              </w:rPr>
              <w:t xml:space="preserve">ind </w:t>
            </w:r>
            <w:r>
              <w:rPr>
                <w:rFonts w:cs="Arial"/>
                <w:szCs w:val="24"/>
              </w:rPr>
              <w:t xml:space="preserve">realistic and sustainable housing </w:t>
            </w:r>
            <w:r w:rsidRPr="00854612">
              <w:rPr>
                <w:rFonts w:cs="Arial"/>
                <w:szCs w:val="24"/>
              </w:rPr>
              <w:t>solution</w:t>
            </w:r>
            <w:r>
              <w:rPr>
                <w:rFonts w:cs="Arial"/>
                <w:szCs w:val="24"/>
              </w:rPr>
              <w:t>s</w:t>
            </w:r>
            <w:r w:rsidRPr="00854612">
              <w:rPr>
                <w:rFonts w:cs="Arial"/>
                <w:szCs w:val="24"/>
              </w:rPr>
              <w:t xml:space="preserve"> </w:t>
            </w:r>
            <w:r>
              <w:rPr>
                <w:rFonts w:cs="Arial"/>
                <w:szCs w:val="24"/>
              </w:rPr>
              <w:t xml:space="preserve">which meet their needs from a range of options and allocate available council homes in a </w:t>
            </w:r>
            <w:r w:rsidRPr="00EE7641">
              <w:rPr>
                <w:rFonts w:cs="Arial"/>
                <w:szCs w:val="24"/>
              </w:rPr>
              <w:t>timely way.</w:t>
            </w:r>
          </w:p>
          <w:p w14:paraId="289A6EB8" w14:textId="77777777" w:rsidR="00736804" w:rsidRPr="00C45A0F" w:rsidRDefault="00736804" w:rsidP="00C62F0A">
            <w:pPr>
              <w:rPr>
                <w:rFonts w:cs="Arial"/>
                <w:b/>
              </w:rPr>
            </w:pPr>
          </w:p>
        </w:tc>
      </w:tr>
    </w:tbl>
    <w:p w14:paraId="6E159399" w14:textId="5520B935" w:rsidR="007234F4" w:rsidRDefault="007234F4" w:rsidP="007234F4">
      <w:pPr>
        <w:rPr>
          <w:rFonts w:cs="Arial"/>
          <w:b/>
          <w:sz w:val="16"/>
          <w:szCs w:val="16"/>
          <w:u w:val="single"/>
        </w:rPr>
      </w:pPr>
    </w:p>
    <w:p w14:paraId="636E0EA1" w14:textId="1034114E" w:rsidR="003E0F74" w:rsidRDefault="003E0F74">
      <w:pPr>
        <w:rPr>
          <w:rFonts w:cs="Arial"/>
          <w:b/>
          <w:sz w:val="16"/>
          <w:szCs w:val="16"/>
          <w:u w:val="single"/>
        </w:rPr>
      </w:pPr>
      <w:r>
        <w:rPr>
          <w:rFonts w:cs="Arial"/>
          <w:b/>
          <w:sz w:val="16"/>
          <w:szCs w:val="16"/>
          <w:u w:val="single"/>
        </w:rPr>
        <w:br w:type="page"/>
      </w:r>
    </w:p>
    <w:p w14:paraId="38889682" w14:textId="77777777" w:rsidR="003E0F74" w:rsidRPr="00C45A0F" w:rsidRDefault="003E0F7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4977A65A"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4CCC516A" w14:textId="77777777" w:rsidR="007234F4" w:rsidRPr="00C45A0F" w:rsidRDefault="007234F4" w:rsidP="007234F4">
            <w:pPr>
              <w:rPr>
                <w:rFonts w:cs="Arial"/>
                <w:sz w:val="20"/>
              </w:rPr>
            </w:pPr>
            <w:r w:rsidRPr="00C45A0F">
              <w:rPr>
                <w:rFonts w:cs="Arial"/>
                <w:b/>
              </w:rPr>
              <w:t>PRINCIPAL ACCOUNTABILITIES:</w:t>
            </w:r>
          </w:p>
          <w:p w14:paraId="555C1AA9"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01AFFB0A" w14:textId="77777777" w:rsidTr="007234F4">
        <w:trPr>
          <w:cantSplit/>
          <w:jc w:val="center"/>
        </w:trPr>
        <w:tc>
          <w:tcPr>
            <w:tcW w:w="592" w:type="dxa"/>
            <w:tcBorders>
              <w:top w:val="single" w:sz="4" w:space="0" w:color="auto"/>
              <w:bottom w:val="single" w:sz="4" w:space="0" w:color="auto"/>
              <w:right w:val="single" w:sz="4" w:space="0" w:color="auto"/>
            </w:tcBorders>
          </w:tcPr>
          <w:p w14:paraId="0E35A630"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3B352A99" w14:textId="15D9E67F" w:rsidR="007234F4" w:rsidRPr="00C45A0F" w:rsidRDefault="0071310A" w:rsidP="007234F4">
            <w:pPr>
              <w:rPr>
                <w:rFonts w:cs="Arial"/>
              </w:rPr>
            </w:pPr>
            <w:r>
              <w:rPr>
                <w:rFonts w:cs="Arial"/>
                <w:szCs w:val="24"/>
              </w:rPr>
              <w:t>Provide</w:t>
            </w:r>
            <w:r w:rsidR="00724281">
              <w:rPr>
                <w:rFonts w:cs="Arial"/>
                <w:szCs w:val="24"/>
              </w:rPr>
              <w:t>s</w:t>
            </w:r>
            <w:r>
              <w:rPr>
                <w:rFonts w:cs="Arial"/>
                <w:szCs w:val="24"/>
              </w:rPr>
              <w:t xml:space="preserve"> a professional,</w:t>
            </w:r>
            <w:r w:rsidR="00724281">
              <w:rPr>
                <w:rFonts w:cs="Arial"/>
                <w:szCs w:val="24"/>
              </w:rPr>
              <w:t xml:space="preserve"> empathetic and</w:t>
            </w:r>
            <w:r>
              <w:rPr>
                <w:rFonts w:cs="Arial"/>
                <w:szCs w:val="24"/>
              </w:rPr>
              <w:t xml:space="preserve"> high</w:t>
            </w:r>
            <w:r w:rsidR="00724281">
              <w:rPr>
                <w:rFonts w:cs="Arial"/>
                <w:szCs w:val="24"/>
              </w:rPr>
              <w:t>-</w:t>
            </w:r>
            <w:r>
              <w:rPr>
                <w:rFonts w:cs="Arial"/>
                <w:szCs w:val="24"/>
              </w:rPr>
              <w:t>quality</w:t>
            </w:r>
            <w:r w:rsidR="00307B35">
              <w:rPr>
                <w:rFonts w:cs="Arial"/>
                <w:szCs w:val="24"/>
              </w:rPr>
              <w:t xml:space="preserve"> service in response to </w:t>
            </w:r>
            <w:r>
              <w:rPr>
                <w:rFonts w:cs="Arial"/>
                <w:szCs w:val="24"/>
              </w:rPr>
              <w:t xml:space="preserve">customer </w:t>
            </w:r>
            <w:r w:rsidR="006D3B9C">
              <w:rPr>
                <w:rFonts w:cs="Arial"/>
                <w:szCs w:val="24"/>
              </w:rPr>
              <w:t xml:space="preserve">approaches for advice and assistance </w:t>
            </w:r>
            <w:r>
              <w:rPr>
                <w:rFonts w:cs="Arial"/>
                <w:szCs w:val="24"/>
              </w:rPr>
              <w:t xml:space="preserve">which may </w:t>
            </w:r>
            <w:r w:rsidRPr="0071310A">
              <w:rPr>
                <w:rFonts w:cs="Arial"/>
                <w:szCs w:val="24"/>
              </w:rPr>
              <w:t>be in person, over the phone, in writing or via IT systems.</w:t>
            </w:r>
            <w:r w:rsidR="00903221">
              <w:rPr>
                <w:rFonts w:cs="Arial"/>
                <w:szCs w:val="24"/>
              </w:rPr>
              <w:t xml:space="preserve">  </w:t>
            </w:r>
            <w:r w:rsidR="00E1535B">
              <w:rPr>
                <w:rFonts w:cs="Arial"/>
                <w:szCs w:val="24"/>
              </w:rPr>
              <w:t xml:space="preserve">Responds </w:t>
            </w:r>
            <w:r w:rsidR="00EC0E40">
              <w:rPr>
                <w:rFonts w:cs="Arial"/>
                <w:szCs w:val="24"/>
              </w:rPr>
              <w:t>to enquiries and giv</w:t>
            </w:r>
            <w:r w:rsidR="00E1535B">
              <w:rPr>
                <w:rFonts w:cs="Arial"/>
                <w:szCs w:val="24"/>
              </w:rPr>
              <w:t>es</w:t>
            </w:r>
            <w:r w:rsidR="00EC0E40">
              <w:rPr>
                <w:rFonts w:cs="Arial"/>
                <w:szCs w:val="24"/>
              </w:rPr>
              <w:t xml:space="preserve"> advice </w:t>
            </w:r>
            <w:r w:rsidR="00B7171F">
              <w:rPr>
                <w:rFonts w:cs="Arial"/>
                <w:szCs w:val="24"/>
              </w:rPr>
              <w:t>in accordance with council policies and procedures and the Data Protection Act</w:t>
            </w:r>
            <w:r w:rsidR="00E1535B">
              <w:rPr>
                <w:rFonts w:cs="Arial"/>
                <w:szCs w:val="24"/>
              </w:rPr>
              <w:t xml:space="preserve">, which will include appropriately managing customer expectations and </w:t>
            </w:r>
            <w:r w:rsidR="00013670">
              <w:rPr>
                <w:rFonts w:cs="Arial"/>
                <w:szCs w:val="24"/>
              </w:rPr>
              <w:t xml:space="preserve">dealing with </w:t>
            </w:r>
            <w:r w:rsidR="00E1535B">
              <w:rPr>
                <w:rFonts w:cs="Arial"/>
                <w:szCs w:val="24"/>
              </w:rPr>
              <w:t>challenging behaviour</w:t>
            </w:r>
            <w:r w:rsidR="00CE2409">
              <w:rPr>
                <w:rFonts w:cs="Arial"/>
                <w:szCs w:val="24"/>
              </w:rPr>
              <w:t xml:space="preserve"> </w:t>
            </w:r>
            <w:r w:rsidR="00013670">
              <w:rPr>
                <w:rFonts w:cs="Arial"/>
              </w:rPr>
              <w:t>due to the customer’s particular circumstances, health or issues such as substance misuse</w:t>
            </w:r>
            <w:r w:rsidR="00FB1B1F">
              <w:rPr>
                <w:rFonts w:cs="Arial"/>
                <w:szCs w:val="24"/>
              </w:rPr>
              <w:t xml:space="preserve"> and liaising with partners where appropriate</w:t>
            </w:r>
            <w:r w:rsidR="00EC0E40">
              <w:rPr>
                <w:rFonts w:cs="Arial"/>
                <w:szCs w:val="24"/>
              </w:rPr>
              <w:t>.</w:t>
            </w:r>
            <w:r w:rsidR="00E1535B">
              <w:rPr>
                <w:rFonts w:cs="Arial"/>
                <w:szCs w:val="24"/>
              </w:rPr>
              <w:t xml:space="preserve">  </w:t>
            </w:r>
            <w:r w:rsidR="00733FBE">
              <w:rPr>
                <w:rFonts w:cs="Arial"/>
                <w:szCs w:val="24"/>
              </w:rPr>
              <w:t xml:space="preserve"> </w:t>
            </w:r>
            <w:r w:rsidR="00733FBE">
              <w:rPr>
                <w:rFonts w:cs="Arial"/>
                <w:bCs/>
              </w:rPr>
              <w:t>This will require carrying work out in a range of settings including council offices, customers’ homes or community settings.</w:t>
            </w:r>
          </w:p>
        </w:tc>
      </w:tr>
      <w:tr w:rsidR="007234F4" w:rsidRPr="00C45A0F" w14:paraId="40C1BAC8" w14:textId="77777777" w:rsidTr="007234F4">
        <w:trPr>
          <w:cantSplit/>
          <w:jc w:val="center"/>
        </w:trPr>
        <w:tc>
          <w:tcPr>
            <w:tcW w:w="592" w:type="dxa"/>
            <w:tcBorders>
              <w:top w:val="single" w:sz="4" w:space="0" w:color="auto"/>
              <w:bottom w:val="single" w:sz="4" w:space="0" w:color="auto"/>
              <w:right w:val="single" w:sz="4" w:space="0" w:color="auto"/>
            </w:tcBorders>
          </w:tcPr>
          <w:p w14:paraId="573E5EBC"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0EC543AB" w14:textId="5063CAA0" w:rsidR="007234F4" w:rsidRPr="00EB732C" w:rsidRDefault="00334C78" w:rsidP="005F6401">
            <w:pPr>
              <w:rPr>
                <w:rFonts w:cs="Arial"/>
                <w:bCs/>
              </w:rPr>
            </w:pPr>
            <w:r>
              <w:rPr>
                <w:rFonts w:cs="Arial"/>
                <w:bCs/>
              </w:rPr>
              <w:t>Carries out visits to</w:t>
            </w:r>
            <w:r w:rsidR="003E65B2">
              <w:rPr>
                <w:rFonts w:cs="Arial"/>
                <w:bCs/>
              </w:rPr>
              <w:t>,</w:t>
            </w:r>
            <w:r>
              <w:rPr>
                <w:rFonts w:cs="Arial"/>
                <w:bCs/>
              </w:rPr>
              <w:t xml:space="preserve"> </w:t>
            </w:r>
            <w:r w:rsidR="00FB1B1F">
              <w:rPr>
                <w:rFonts w:cs="Arial"/>
                <w:bCs/>
              </w:rPr>
              <w:t>and accompanied viewings of</w:t>
            </w:r>
            <w:r w:rsidR="003E65B2">
              <w:rPr>
                <w:rFonts w:cs="Arial"/>
                <w:bCs/>
              </w:rPr>
              <w:t>,</w:t>
            </w:r>
            <w:r w:rsidR="00FB1B1F">
              <w:rPr>
                <w:rFonts w:cs="Arial"/>
                <w:bCs/>
              </w:rPr>
              <w:t xml:space="preserve"> </w:t>
            </w:r>
            <w:r>
              <w:rPr>
                <w:rFonts w:cs="Arial"/>
                <w:bCs/>
              </w:rPr>
              <w:t xml:space="preserve">properties which will primarily be on a lone working basis.  This will include (but is not limited to) taking photographs, </w:t>
            </w:r>
            <w:r w:rsidR="00A94B53">
              <w:rPr>
                <w:rFonts w:cs="Arial"/>
                <w:bCs/>
              </w:rPr>
              <w:t xml:space="preserve">ensuring the system </w:t>
            </w:r>
            <w:r w:rsidR="003E65B2">
              <w:rPr>
                <w:rFonts w:cs="Arial"/>
                <w:bCs/>
              </w:rPr>
              <w:t>matches</w:t>
            </w:r>
            <w:r w:rsidR="00A94B53">
              <w:rPr>
                <w:rFonts w:cs="Arial"/>
                <w:bCs/>
              </w:rPr>
              <w:t xml:space="preserve"> the property information/elements, </w:t>
            </w:r>
            <w:r w:rsidR="003E65B2">
              <w:rPr>
                <w:rFonts w:cs="Arial"/>
                <w:bCs/>
              </w:rPr>
              <w:t xml:space="preserve">carrying out home standard inspections, </w:t>
            </w:r>
            <w:r>
              <w:rPr>
                <w:rFonts w:cs="Arial"/>
                <w:bCs/>
              </w:rPr>
              <w:t>carrying out regular running of taps for legionella prevention</w:t>
            </w:r>
            <w:r w:rsidR="00FB1B1F">
              <w:rPr>
                <w:rFonts w:cs="Arial"/>
                <w:bCs/>
              </w:rPr>
              <w:t xml:space="preserve">, </w:t>
            </w:r>
            <w:r w:rsidR="00B235B9">
              <w:rPr>
                <w:rFonts w:cs="Arial"/>
                <w:bCs/>
              </w:rPr>
              <w:t xml:space="preserve">liaising with third parties who may need to attend, </w:t>
            </w:r>
            <w:r>
              <w:rPr>
                <w:rFonts w:cs="Arial"/>
                <w:bCs/>
              </w:rPr>
              <w:t xml:space="preserve">giving the prospective tenant information about the property and </w:t>
            </w:r>
            <w:r w:rsidR="006F5371">
              <w:rPr>
                <w:rFonts w:cs="Arial"/>
                <w:bCs/>
              </w:rPr>
              <w:t>advice in accordance with council policies on issues such as adaptations or refusing the offer</w:t>
            </w:r>
            <w:r w:rsidR="00FB1B1F">
              <w:rPr>
                <w:rFonts w:cs="Arial"/>
                <w:bCs/>
              </w:rPr>
              <w:t xml:space="preserve"> and</w:t>
            </w:r>
            <w:r w:rsidR="00A94B53">
              <w:rPr>
                <w:rFonts w:cs="Arial"/>
                <w:bCs/>
              </w:rPr>
              <w:t xml:space="preserve"> </w:t>
            </w:r>
            <w:r w:rsidR="003E65B2">
              <w:rPr>
                <w:rFonts w:cs="Arial"/>
                <w:bCs/>
              </w:rPr>
              <w:t>identifying any additional conditions which need including in the tenancy agreement (due to the property itself or former arrears).</w:t>
            </w:r>
          </w:p>
        </w:tc>
      </w:tr>
      <w:tr w:rsidR="00EC0E40" w:rsidRPr="00C45A0F" w14:paraId="37EF604E" w14:textId="77777777" w:rsidTr="007234F4">
        <w:trPr>
          <w:cantSplit/>
          <w:jc w:val="center"/>
        </w:trPr>
        <w:tc>
          <w:tcPr>
            <w:tcW w:w="592" w:type="dxa"/>
            <w:tcBorders>
              <w:top w:val="single" w:sz="4" w:space="0" w:color="auto"/>
              <w:bottom w:val="single" w:sz="4" w:space="0" w:color="auto"/>
              <w:right w:val="single" w:sz="4" w:space="0" w:color="auto"/>
            </w:tcBorders>
          </w:tcPr>
          <w:p w14:paraId="20EB7D99" w14:textId="5AF4916F" w:rsidR="00EC0E40" w:rsidRPr="00C45A0F" w:rsidRDefault="00EC0E40" w:rsidP="007234F4">
            <w:pPr>
              <w:rPr>
                <w:rFonts w:cs="Arial"/>
              </w:rPr>
            </w:pPr>
            <w:r>
              <w:rPr>
                <w:rFonts w:cs="Arial"/>
              </w:rPr>
              <w:t>3.</w:t>
            </w:r>
          </w:p>
        </w:tc>
        <w:tc>
          <w:tcPr>
            <w:tcW w:w="9484" w:type="dxa"/>
            <w:tcBorders>
              <w:top w:val="single" w:sz="4" w:space="0" w:color="auto"/>
              <w:left w:val="single" w:sz="4" w:space="0" w:color="auto"/>
              <w:bottom w:val="single" w:sz="4" w:space="0" w:color="auto"/>
            </w:tcBorders>
          </w:tcPr>
          <w:p w14:paraId="053E0917" w14:textId="293D83A2" w:rsidR="00EC0E40" w:rsidRDefault="00334C78" w:rsidP="005F6401">
            <w:pPr>
              <w:rPr>
                <w:rFonts w:cs="Arial"/>
                <w:bCs/>
              </w:rPr>
            </w:pPr>
            <w:r>
              <w:rPr>
                <w:rFonts w:cs="Arial"/>
                <w:bCs/>
              </w:rPr>
              <w:t>Carries out pre-tenancy checks and interviews with customers</w:t>
            </w:r>
            <w:r w:rsidR="00087F7C">
              <w:rPr>
                <w:rFonts w:cs="Arial"/>
                <w:bCs/>
              </w:rPr>
              <w:t xml:space="preserve"> </w:t>
            </w:r>
            <w:r w:rsidR="006F5371">
              <w:rPr>
                <w:rFonts w:cs="Arial"/>
                <w:bCs/>
              </w:rPr>
              <w:t xml:space="preserve">to </w:t>
            </w:r>
            <w:r>
              <w:rPr>
                <w:rFonts w:cs="Arial"/>
                <w:bCs/>
              </w:rPr>
              <w:t>ensure the letting of the property is in accordance with the Allocations Policy</w:t>
            </w:r>
            <w:r w:rsidR="00087F7C">
              <w:rPr>
                <w:rFonts w:cs="Arial"/>
                <w:bCs/>
              </w:rPr>
              <w:t xml:space="preserve"> and to identify issues and mitigating actions</w:t>
            </w:r>
            <w:r>
              <w:rPr>
                <w:rFonts w:cs="Arial"/>
                <w:bCs/>
              </w:rPr>
              <w:t xml:space="preserve">.  </w:t>
            </w:r>
            <w:r w:rsidR="006F5371">
              <w:rPr>
                <w:rFonts w:cs="Arial"/>
                <w:bCs/>
              </w:rPr>
              <w:t xml:space="preserve">This will include </w:t>
            </w:r>
            <w:r w:rsidR="00B235B9">
              <w:rPr>
                <w:rFonts w:cs="Arial"/>
                <w:bCs/>
              </w:rPr>
              <w:t xml:space="preserve">tenancy history/background checks, </w:t>
            </w:r>
            <w:r w:rsidR="00087F7C">
              <w:rPr>
                <w:rFonts w:cs="Arial"/>
                <w:bCs/>
              </w:rPr>
              <w:t>affordability assessments</w:t>
            </w:r>
            <w:r w:rsidR="00FB1B1F">
              <w:rPr>
                <w:rFonts w:cs="Arial"/>
                <w:bCs/>
              </w:rPr>
              <w:t xml:space="preserve"> using a </w:t>
            </w:r>
            <w:r w:rsidR="00FB1B1F" w:rsidRPr="00FB1B1F">
              <w:rPr>
                <w:rFonts w:cs="Arial"/>
              </w:rPr>
              <w:t>software based affordability calculator</w:t>
            </w:r>
            <w:r w:rsidR="006F5371">
              <w:rPr>
                <w:rFonts w:cs="Arial"/>
                <w:szCs w:val="24"/>
              </w:rPr>
              <w:t>,</w:t>
            </w:r>
            <w:r w:rsidR="00087F7C">
              <w:rPr>
                <w:rFonts w:cs="Arial"/>
                <w:szCs w:val="24"/>
              </w:rPr>
              <w:t xml:space="preserve"> giving b</w:t>
            </w:r>
            <w:r w:rsidR="006F5371">
              <w:rPr>
                <w:rFonts w:cs="Arial"/>
                <w:szCs w:val="24"/>
              </w:rPr>
              <w:t>udgeting advice</w:t>
            </w:r>
            <w:r w:rsidR="00087F7C">
              <w:rPr>
                <w:rFonts w:cs="Arial"/>
                <w:szCs w:val="24"/>
              </w:rPr>
              <w:t xml:space="preserve">, </w:t>
            </w:r>
            <w:r w:rsidR="006F5371">
              <w:rPr>
                <w:rFonts w:cs="Arial"/>
                <w:szCs w:val="24"/>
              </w:rPr>
              <w:t xml:space="preserve">referring for </w:t>
            </w:r>
            <w:r>
              <w:rPr>
                <w:rFonts w:cs="Arial"/>
                <w:szCs w:val="24"/>
              </w:rPr>
              <w:t xml:space="preserve">tenancy support, </w:t>
            </w:r>
            <w:r w:rsidR="00087F7C">
              <w:rPr>
                <w:rFonts w:cs="Arial"/>
                <w:szCs w:val="24"/>
              </w:rPr>
              <w:t xml:space="preserve">supporting with </w:t>
            </w:r>
            <w:r>
              <w:rPr>
                <w:rFonts w:cs="Arial"/>
                <w:szCs w:val="24"/>
              </w:rPr>
              <w:t xml:space="preserve">benefit </w:t>
            </w:r>
            <w:r w:rsidR="00087F7C">
              <w:rPr>
                <w:rFonts w:cs="Arial"/>
                <w:szCs w:val="24"/>
              </w:rPr>
              <w:t xml:space="preserve">applications </w:t>
            </w:r>
            <w:r>
              <w:rPr>
                <w:rFonts w:cs="Arial"/>
                <w:szCs w:val="24"/>
              </w:rPr>
              <w:t xml:space="preserve">and </w:t>
            </w:r>
            <w:r w:rsidR="006F5371">
              <w:rPr>
                <w:rFonts w:cs="Arial"/>
                <w:szCs w:val="24"/>
              </w:rPr>
              <w:t xml:space="preserve">highlighting where a </w:t>
            </w:r>
            <w:r>
              <w:rPr>
                <w:rFonts w:cs="Arial"/>
                <w:szCs w:val="24"/>
              </w:rPr>
              <w:t>furniture package</w:t>
            </w:r>
            <w:r w:rsidR="006F5371">
              <w:rPr>
                <w:rFonts w:cs="Arial"/>
                <w:szCs w:val="24"/>
              </w:rPr>
              <w:t xml:space="preserve"> is needed, </w:t>
            </w:r>
            <w:r>
              <w:rPr>
                <w:rFonts w:cs="Arial"/>
                <w:szCs w:val="24"/>
              </w:rPr>
              <w:t>within agreed protocols.</w:t>
            </w:r>
            <w:r w:rsidR="00087F7C">
              <w:rPr>
                <w:rFonts w:cs="Arial"/>
                <w:szCs w:val="24"/>
              </w:rPr>
              <w:t xml:space="preserve">  </w:t>
            </w:r>
            <w:r w:rsidR="00CE2409">
              <w:rPr>
                <w:rFonts w:cs="Arial"/>
                <w:szCs w:val="24"/>
              </w:rPr>
              <w:t xml:space="preserve">Escalates cases where </w:t>
            </w:r>
            <w:r w:rsidR="004005AD">
              <w:rPr>
                <w:rFonts w:cs="Arial"/>
                <w:szCs w:val="24"/>
              </w:rPr>
              <w:t>concerns around tenancy sustainability remain</w:t>
            </w:r>
            <w:r w:rsidR="00CE2409">
              <w:rPr>
                <w:rFonts w:cs="Arial"/>
                <w:szCs w:val="24"/>
              </w:rPr>
              <w:t>,</w:t>
            </w:r>
            <w:r w:rsidR="004005AD">
              <w:rPr>
                <w:rFonts w:cs="Arial"/>
                <w:szCs w:val="24"/>
              </w:rPr>
              <w:t xml:space="preserve"> </w:t>
            </w:r>
            <w:r w:rsidR="00CE2409">
              <w:rPr>
                <w:rFonts w:cs="Arial"/>
                <w:szCs w:val="24"/>
              </w:rPr>
              <w:t>or where new information presents which may affect the customer’s application</w:t>
            </w:r>
            <w:r w:rsidR="00B235B9">
              <w:rPr>
                <w:rFonts w:cs="Arial"/>
                <w:szCs w:val="24"/>
              </w:rPr>
              <w:t xml:space="preserve"> status</w:t>
            </w:r>
            <w:r w:rsidR="00CE2409">
              <w:rPr>
                <w:rFonts w:cs="Arial"/>
                <w:szCs w:val="24"/>
              </w:rPr>
              <w:t xml:space="preserve">, </w:t>
            </w:r>
            <w:r w:rsidR="004005AD">
              <w:rPr>
                <w:rFonts w:cs="Arial"/>
                <w:szCs w:val="24"/>
              </w:rPr>
              <w:t xml:space="preserve">in order to decide next steps. </w:t>
            </w:r>
            <w:r>
              <w:rPr>
                <w:rFonts w:cs="Arial"/>
                <w:bCs/>
              </w:rPr>
              <w:t xml:space="preserve"> </w:t>
            </w:r>
          </w:p>
        </w:tc>
      </w:tr>
      <w:tr w:rsidR="007234F4" w:rsidRPr="00C45A0F" w14:paraId="77BBC462" w14:textId="77777777" w:rsidTr="007234F4">
        <w:trPr>
          <w:cantSplit/>
          <w:jc w:val="center"/>
        </w:trPr>
        <w:tc>
          <w:tcPr>
            <w:tcW w:w="592" w:type="dxa"/>
            <w:tcBorders>
              <w:top w:val="single" w:sz="4" w:space="0" w:color="auto"/>
              <w:bottom w:val="single" w:sz="4" w:space="0" w:color="auto"/>
              <w:right w:val="single" w:sz="4" w:space="0" w:color="auto"/>
            </w:tcBorders>
          </w:tcPr>
          <w:p w14:paraId="63276551" w14:textId="1F614481" w:rsidR="007234F4" w:rsidRPr="00C45A0F" w:rsidRDefault="00477433" w:rsidP="007234F4">
            <w:pPr>
              <w:rPr>
                <w:rFonts w:cs="Arial"/>
              </w:rPr>
            </w:pPr>
            <w:r>
              <w:rPr>
                <w:rFonts w:cs="Arial"/>
              </w:rPr>
              <w:t>4</w:t>
            </w:r>
            <w:r w:rsidR="007234F4" w:rsidRPr="00C45A0F">
              <w:rPr>
                <w:rFonts w:cs="Arial"/>
              </w:rPr>
              <w:t>.</w:t>
            </w:r>
          </w:p>
        </w:tc>
        <w:tc>
          <w:tcPr>
            <w:tcW w:w="9484" w:type="dxa"/>
            <w:tcBorders>
              <w:top w:val="single" w:sz="4" w:space="0" w:color="auto"/>
              <w:left w:val="single" w:sz="4" w:space="0" w:color="auto"/>
              <w:bottom w:val="single" w:sz="4" w:space="0" w:color="auto"/>
            </w:tcBorders>
          </w:tcPr>
          <w:p w14:paraId="7966CC62" w14:textId="65A48598" w:rsidR="007234F4" w:rsidRPr="005F6401" w:rsidRDefault="004005AD" w:rsidP="007234F4">
            <w:pPr>
              <w:rPr>
                <w:rFonts w:cs="Arial"/>
                <w:bCs/>
              </w:rPr>
            </w:pPr>
            <w:r>
              <w:rPr>
                <w:rFonts w:cs="Arial"/>
                <w:bCs/>
              </w:rPr>
              <w:t xml:space="preserve">Carries out </w:t>
            </w:r>
            <w:r w:rsidR="006F5371">
              <w:rPr>
                <w:rFonts w:cs="Arial"/>
                <w:bCs/>
              </w:rPr>
              <w:t xml:space="preserve">tenancy sign ups </w:t>
            </w:r>
            <w:r>
              <w:rPr>
                <w:rFonts w:cs="Arial"/>
                <w:bCs/>
              </w:rPr>
              <w:t>with new tenants,</w:t>
            </w:r>
            <w:r w:rsidR="00E1535B">
              <w:rPr>
                <w:rFonts w:cs="Arial"/>
                <w:bCs/>
              </w:rPr>
              <w:t xml:space="preserve"> </w:t>
            </w:r>
            <w:r w:rsidR="009862DB">
              <w:rPr>
                <w:rFonts w:cs="Arial"/>
                <w:bCs/>
              </w:rPr>
              <w:t xml:space="preserve">ensuring that the customer understands their obligations and the consequences of not adhering to their tenancy agreement, taking payment of rent in advance where appropriate and making decisions on any rent free period to be awarded in accordance with procedures.   </w:t>
            </w:r>
            <w:r w:rsidR="00BC6A77">
              <w:rPr>
                <w:rFonts w:cs="Arial"/>
                <w:szCs w:val="24"/>
              </w:rPr>
              <w:t>Creates new tenancies on IT systems and</w:t>
            </w:r>
            <w:r w:rsidR="00A13769">
              <w:rPr>
                <w:rFonts w:cs="Arial"/>
                <w:szCs w:val="24"/>
              </w:rPr>
              <w:t xml:space="preserve"> ensures a ‘warm’ handover to the Housing Management Team</w:t>
            </w:r>
            <w:r w:rsidR="00BF295A">
              <w:rPr>
                <w:rFonts w:cs="Arial"/>
                <w:szCs w:val="24"/>
              </w:rPr>
              <w:t xml:space="preserve"> that will manage the tenancy</w:t>
            </w:r>
            <w:r w:rsidR="00A13769">
              <w:rPr>
                <w:rFonts w:cs="Arial"/>
                <w:szCs w:val="24"/>
              </w:rPr>
              <w:t>.</w:t>
            </w:r>
            <w:r w:rsidR="00087F7C">
              <w:rPr>
                <w:rFonts w:cs="Arial"/>
                <w:bCs/>
              </w:rPr>
              <w:t xml:space="preserve"> </w:t>
            </w:r>
          </w:p>
        </w:tc>
      </w:tr>
      <w:tr w:rsidR="007234F4" w:rsidRPr="00C45A0F" w14:paraId="5BF491AF" w14:textId="77777777" w:rsidTr="007234F4">
        <w:trPr>
          <w:cantSplit/>
          <w:jc w:val="center"/>
        </w:trPr>
        <w:tc>
          <w:tcPr>
            <w:tcW w:w="592" w:type="dxa"/>
            <w:tcBorders>
              <w:top w:val="single" w:sz="4" w:space="0" w:color="auto"/>
              <w:bottom w:val="single" w:sz="4" w:space="0" w:color="auto"/>
              <w:right w:val="single" w:sz="4" w:space="0" w:color="auto"/>
            </w:tcBorders>
          </w:tcPr>
          <w:p w14:paraId="7E7B942E" w14:textId="77777777" w:rsidR="007234F4" w:rsidRPr="00C45A0F" w:rsidRDefault="007234F4" w:rsidP="007234F4">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65F0A4F1" w14:textId="73A608D5" w:rsidR="007234F4" w:rsidRPr="00724281" w:rsidRDefault="001B698B" w:rsidP="007234F4">
            <w:pPr>
              <w:rPr>
                <w:rFonts w:cs="Arial"/>
                <w:bCs/>
              </w:rPr>
            </w:pPr>
            <w:r>
              <w:rPr>
                <w:rFonts w:cs="Arial"/>
                <w:szCs w:val="24"/>
              </w:rPr>
              <w:t>Maintains a good</w:t>
            </w:r>
            <w:r w:rsidR="00477433">
              <w:rPr>
                <w:rFonts w:cs="Arial"/>
                <w:szCs w:val="24"/>
              </w:rPr>
              <w:t xml:space="preserve">, up to date </w:t>
            </w:r>
            <w:r>
              <w:rPr>
                <w:rFonts w:cs="Arial"/>
                <w:szCs w:val="24"/>
              </w:rPr>
              <w:t xml:space="preserve">working knowledge of policies, procedures and trends in order to carry out their role effectively and give good quality advice to customers.   </w:t>
            </w:r>
          </w:p>
        </w:tc>
      </w:tr>
      <w:tr w:rsidR="007234F4" w:rsidRPr="00C45A0F" w14:paraId="57506596" w14:textId="77777777" w:rsidTr="007234F4">
        <w:trPr>
          <w:cantSplit/>
          <w:jc w:val="center"/>
        </w:trPr>
        <w:tc>
          <w:tcPr>
            <w:tcW w:w="592" w:type="dxa"/>
            <w:tcBorders>
              <w:top w:val="single" w:sz="4" w:space="0" w:color="auto"/>
              <w:bottom w:val="single" w:sz="4" w:space="0" w:color="auto"/>
              <w:right w:val="single" w:sz="4" w:space="0" w:color="auto"/>
            </w:tcBorders>
          </w:tcPr>
          <w:p w14:paraId="5085C223" w14:textId="77777777" w:rsidR="007234F4" w:rsidRPr="00C45A0F" w:rsidRDefault="007234F4" w:rsidP="007234F4">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36759135" w14:textId="606830FB" w:rsidR="007234F4" w:rsidRPr="006D3B9C" w:rsidRDefault="00477433" w:rsidP="007234F4">
            <w:pPr>
              <w:rPr>
                <w:rFonts w:cs="Arial"/>
                <w:bCs/>
              </w:rPr>
            </w:pPr>
            <w:r>
              <w:rPr>
                <w:rFonts w:cs="Arial"/>
                <w:bCs/>
              </w:rPr>
              <w:t>Manages</w:t>
            </w:r>
            <w:r w:rsidR="001B698B">
              <w:rPr>
                <w:rFonts w:cs="Arial"/>
                <w:bCs/>
              </w:rPr>
              <w:t xml:space="preserve"> their </w:t>
            </w:r>
            <w:r>
              <w:rPr>
                <w:rFonts w:cs="Arial"/>
                <w:bCs/>
              </w:rPr>
              <w:t>own case</w:t>
            </w:r>
            <w:r w:rsidR="001B698B">
              <w:rPr>
                <w:rFonts w:cs="Arial"/>
                <w:bCs/>
              </w:rPr>
              <w:t>load efficiently</w:t>
            </w:r>
            <w:r w:rsidR="00BE12FA">
              <w:rPr>
                <w:rFonts w:cs="Arial"/>
                <w:bCs/>
              </w:rPr>
              <w:t>,</w:t>
            </w:r>
            <w:r w:rsidR="001B698B">
              <w:rPr>
                <w:rFonts w:cs="Arial"/>
                <w:bCs/>
              </w:rPr>
              <w:t xml:space="preserve"> ensuring </w:t>
            </w:r>
            <w:r>
              <w:rPr>
                <w:rFonts w:cs="Arial"/>
                <w:bCs/>
              </w:rPr>
              <w:t xml:space="preserve">cases are followed up and concluded in accordance with procedures and that </w:t>
            </w:r>
            <w:r w:rsidR="001B698B">
              <w:rPr>
                <w:rFonts w:cs="Arial"/>
                <w:bCs/>
              </w:rPr>
              <w:t>accurate</w:t>
            </w:r>
            <w:r w:rsidR="00E73D21">
              <w:rPr>
                <w:rFonts w:cs="Arial"/>
                <w:bCs/>
              </w:rPr>
              <w:t xml:space="preserve"> and professional</w:t>
            </w:r>
            <w:r w:rsidR="001B698B">
              <w:rPr>
                <w:rFonts w:cs="Arial"/>
                <w:bCs/>
              </w:rPr>
              <w:t xml:space="preserve"> information is recorded on </w:t>
            </w:r>
            <w:r w:rsidR="001650A3">
              <w:rPr>
                <w:rFonts w:cs="Arial"/>
                <w:bCs/>
              </w:rPr>
              <w:t xml:space="preserve">computerised </w:t>
            </w:r>
            <w:r w:rsidR="001B698B">
              <w:rPr>
                <w:rFonts w:cs="Arial"/>
                <w:bCs/>
              </w:rPr>
              <w:t xml:space="preserve">systems.  </w:t>
            </w:r>
            <w:r w:rsidR="00CE206D">
              <w:rPr>
                <w:rFonts w:cs="Arial"/>
                <w:bCs/>
              </w:rPr>
              <w:t>Collects and e</w:t>
            </w:r>
            <w:r>
              <w:rPr>
                <w:rFonts w:cs="Arial"/>
                <w:bCs/>
              </w:rPr>
              <w:t xml:space="preserve">nters </w:t>
            </w:r>
            <w:r w:rsidR="00FB1B1F">
              <w:rPr>
                <w:rFonts w:cs="Arial"/>
                <w:bCs/>
              </w:rPr>
              <w:t xml:space="preserve">accurate </w:t>
            </w:r>
            <w:r w:rsidR="00641CF6">
              <w:rPr>
                <w:rFonts w:cs="Arial"/>
                <w:bCs/>
              </w:rPr>
              <w:t>data into systems which feed into Government returns in respect of lettings and homelessness</w:t>
            </w:r>
            <w:r w:rsidR="00C368CB">
              <w:rPr>
                <w:rFonts w:cs="Arial"/>
                <w:bCs/>
              </w:rPr>
              <w:t xml:space="preserve"> as well as inform the service about the diversity profile of its tenants to assess equity of access</w:t>
            </w:r>
            <w:r w:rsidR="00641CF6">
              <w:rPr>
                <w:rFonts w:cs="Arial"/>
                <w:bCs/>
              </w:rPr>
              <w:t>.</w:t>
            </w:r>
          </w:p>
        </w:tc>
      </w:tr>
      <w:tr w:rsidR="007234F4" w:rsidRPr="00C45A0F" w14:paraId="55B8F1FC" w14:textId="77777777" w:rsidTr="007234F4">
        <w:trPr>
          <w:cantSplit/>
          <w:jc w:val="center"/>
        </w:trPr>
        <w:tc>
          <w:tcPr>
            <w:tcW w:w="592" w:type="dxa"/>
            <w:tcBorders>
              <w:top w:val="single" w:sz="4" w:space="0" w:color="auto"/>
              <w:bottom w:val="single" w:sz="4" w:space="0" w:color="auto"/>
              <w:right w:val="single" w:sz="4" w:space="0" w:color="auto"/>
            </w:tcBorders>
          </w:tcPr>
          <w:p w14:paraId="42560256" w14:textId="77777777" w:rsidR="007234F4" w:rsidRPr="00C45A0F" w:rsidRDefault="007234F4" w:rsidP="007234F4">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78A464B8" w14:textId="36B2B8C0" w:rsidR="007234F4" w:rsidRPr="00AC52F8" w:rsidRDefault="001B698B" w:rsidP="007234F4">
            <w:pPr>
              <w:rPr>
                <w:rFonts w:cs="Arial"/>
                <w:bCs/>
              </w:rPr>
            </w:pPr>
            <w:r>
              <w:rPr>
                <w:rFonts w:cs="Arial"/>
                <w:bCs/>
              </w:rPr>
              <w:t xml:space="preserve">Prioritises their own </w:t>
            </w:r>
            <w:r w:rsidR="00477433">
              <w:rPr>
                <w:rFonts w:cs="Arial"/>
                <w:bCs/>
              </w:rPr>
              <w:t>caseload</w:t>
            </w:r>
            <w:r>
              <w:rPr>
                <w:rFonts w:cs="Arial"/>
                <w:bCs/>
              </w:rPr>
              <w:t xml:space="preserve"> and also collaborates with their team to identify pressure points and agree and contribute to team priorities, to meet the demands of the service</w:t>
            </w:r>
            <w:r w:rsidR="00013670">
              <w:rPr>
                <w:rFonts w:cs="Arial"/>
                <w:bCs/>
              </w:rPr>
              <w:t xml:space="preserve"> and ensure targets are met</w:t>
            </w:r>
            <w:r>
              <w:rPr>
                <w:rFonts w:cs="Arial"/>
                <w:bCs/>
              </w:rPr>
              <w:t xml:space="preserve">.   </w:t>
            </w:r>
          </w:p>
        </w:tc>
      </w:tr>
      <w:tr w:rsidR="00AC52F8" w:rsidRPr="00C45A0F" w14:paraId="45FB4654" w14:textId="77777777" w:rsidTr="007234F4">
        <w:trPr>
          <w:cantSplit/>
          <w:jc w:val="center"/>
        </w:trPr>
        <w:tc>
          <w:tcPr>
            <w:tcW w:w="592" w:type="dxa"/>
            <w:tcBorders>
              <w:top w:val="single" w:sz="4" w:space="0" w:color="auto"/>
              <w:bottom w:val="single" w:sz="4" w:space="0" w:color="auto"/>
              <w:right w:val="single" w:sz="4" w:space="0" w:color="auto"/>
            </w:tcBorders>
          </w:tcPr>
          <w:p w14:paraId="3328363A" w14:textId="324EE7EF" w:rsidR="00AC52F8" w:rsidRPr="00C45A0F" w:rsidRDefault="001B698B" w:rsidP="007234F4">
            <w:pPr>
              <w:rPr>
                <w:rFonts w:cs="Arial"/>
              </w:rPr>
            </w:pPr>
            <w:r>
              <w:rPr>
                <w:rFonts w:cs="Arial"/>
              </w:rPr>
              <w:t>8.</w:t>
            </w:r>
          </w:p>
        </w:tc>
        <w:tc>
          <w:tcPr>
            <w:tcW w:w="9484" w:type="dxa"/>
            <w:tcBorders>
              <w:top w:val="single" w:sz="4" w:space="0" w:color="auto"/>
              <w:left w:val="single" w:sz="4" w:space="0" w:color="auto"/>
              <w:bottom w:val="single" w:sz="4" w:space="0" w:color="auto"/>
            </w:tcBorders>
          </w:tcPr>
          <w:p w14:paraId="28B51534" w14:textId="45477EF7" w:rsidR="00AC52F8" w:rsidRDefault="001B698B" w:rsidP="007234F4">
            <w:pPr>
              <w:rPr>
                <w:rFonts w:cs="Arial"/>
                <w:szCs w:val="24"/>
              </w:rPr>
            </w:pPr>
            <w:r>
              <w:rPr>
                <w:rFonts w:cs="Arial"/>
                <w:szCs w:val="24"/>
              </w:rPr>
              <w:t>Liaises with the Housing Investment Team</w:t>
            </w:r>
            <w:r w:rsidR="009862DB">
              <w:rPr>
                <w:rFonts w:cs="Arial"/>
                <w:szCs w:val="24"/>
              </w:rPr>
              <w:t xml:space="preserve">, </w:t>
            </w:r>
            <w:r>
              <w:rPr>
                <w:rFonts w:cs="Arial"/>
                <w:szCs w:val="24"/>
              </w:rPr>
              <w:t>the Council’s contractors</w:t>
            </w:r>
            <w:r w:rsidR="003E65B2">
              <w:rPr>
                <w:rFonts w:cs="Arial"/>
                <w:szCs w:val="24"/>
              </w:rPr>
              <w:t xml:space="preserve"> </w:t>
            </w:r>
            <w:r w:rsidR="009862DB">
              <w:rPr>
                <w:rFonts w:cs="Arial"/>
                <w:szCs w:val="24"/>
              </w:rPr>
              <w:t xml:space="preserve">and other service areas </w:t>
            </w:r>
            <w:r>
              <w:rPr>
                <w:rFonts w:cs="Arial"/>
                <w:szCs w:val="24"/>
              </w:rPr>
              <w:t xml:space="preserve">in accordance with agreed protocols </w:t>
            </w:r>
            <w:r w:rsidR="009862DB">
              <w:rPr>
                <w:rFonts w:cs="Arial"/>
                <w:szCs w:val="24"/>
              </w:rPr>
              <w:t>to arrange repairs on issues identified at home s</w:t>
            </w:r>
            <w:r w:rsidR="003E65B2">
              <w:rPr>
                <w:rFonts w:cs="Arial"/>
                <w:szCs w:val="24"/>
              </w:rPr>
              <w:t>tandard inspection</w:t>
            </w:r>
            <w:r w:rsidR="009862DB">
              <w:rPr>
                <w:rFonts w:cs="Arial"/>
                <w:szCs w:val="24"/>
              </w:rPr>
              <w:t>s</w:t>
            </w:r>
            <w:r w:rsidR="003E65B2">
              <w:rPr>
                <w:rFonts w:cs="Arial"/>
                <w:szCs w:val="24"/>
              </w:rPr>
              <w:t>,</w:t>
            </w:r>
            <w:r w:rsidR="009862DB">
              <w:rPr>
                <w:rFonts w:cs="Arial"/>
                <w:szCs w:val="24"/>
              </w:rPr>
              <w:t xml:space="preserve"> gas &amp; electric checks, </w:t>
            </w:r>
            <w:r>
              <w:rPr>
                <w:rFonts w:cs="Arial"/>
                <w:szCs w:val="24"/>
              </w:rPr>
              <w:t>key</w:t>
            </w:r>
            <w:r w:rsidR="003E65B2">
              <w:rPr>
                <w:rFonts w:cs="Arial"/>
                <w:szCs w:val="24"/>
              </w:rPr>
              <w:t xml:space="preserve"> movements</w:t>
            </w:r>
            <w:r w:rsidR="009862DB">
              <w:rPr>
                <w:rFonts w:cs="Arial"/>
                <w:szCs w:val="24"/>
              </w:rPr>
              <w:t xml:space="preserve"> </w:t>
            </w:r>
            <w:r>
              <w:rPr>
                <w:rFonts w:cs="Arial"/>
                <w:szCs w:val="24"/>
              </w:rPr>
              <w:t xml:space="preserve">and other matters to ensure that empty properties </w:t>
            </w:r>
            <w:r w:rsidR="003E65B2">
              <w:rPr>
                <w:rFonts w:cs="Arial"/>
                <w:szCs w:val="24"/>
              </w:rPr>
              <w:t xml:space="preserve">are of the appropriate standard and </w:t>
            </w:r>
            <w:r>
              <w:rPr>
                <w:rFonts w:cs="Arial"/>
                <w:szCs w:val="24"/>
              </w:rPr>
              <w:t xml:space="preserve">can be relet swiftly to minimise </w:t>
            </w:r>
            <w:r w:rsidR="003E65B2">
              <w:rPr>
                <w:rFonts w:cs="Arial"/>
                <w:szCs w:val="24"/>
              </w:rPr>
              <w:t xml:space="preserve">the customer’s waiting time and </w:t>
            </w:r>
            <w:r>
              <w:rPr>
                <w:rFonts w:cs="Arial"/>
                <w:szCs w:val="24"/>
              </w:rPr>
              <w:t xml:space="preserve">rent loss to the council.  </w:t>
            </w:r>
          </w:p>
        </w:tc>
      </w:tr>
      <w:tr w:rsidR="007234F4" w:rsidRPr="00C45A0F" w14:paraId="5A1331E0" w14:textId="77777777" w:rsidTr="007234F4">
        <w:trPr>
          <w:cantSplit/>
          <w:jc w:val="center"/>
        </w:trPr>
        <w:tc>
          <w:tcPr>
            <w:tcW w:w="592" w:type="dxa"/>
            <w:tcBorders>
              <w:top w:val="single" w:sz="4" w:space="0" w:color="auto"/>
              <w:bottom w:val="single" w:sz="4" w:space="0" w:color="auto"/>
              <w:right w:val="single" w:sz="4" w:space="0" w:color="auto"/>
            </w:tcBorders>
          </w:tcPr>
          <w:p w14:paraId="53C5E792" w14:textId="00E3FA0B" w:rsidR="007234F4" w:rsidRPr="00C45A0F" w:rsidRDefault="001B698B" w:rsidP="007234F4">
            <w:pPr>
              <w:rPr>
                <w:rFonts w:cs="Arial"/>
              </w:rPr>
            </w:pPr>
            <w:r>
              <w:rPr>
                <w:rFonts w:cs="Arial"/>
              </w:rPr>
              <w:t>9</w:t>
            </w:r>
            <w:r w:rsidR="007234F4" w:rsidRPr="00C45A0F">
              <w:rPr>
                <w:rFonts w:cs="Arial"/>
              </w:rPr>
              <w:t>.</w:t>
            </w:r>
          </w:p>
        </w:tc>
        <w:tc>
          <w:tcPr>
            <w:tcW w:w="9484" w:type="dxa"/>
            <w:tcBorders>
              <w:top w:val="single" w:sz="4" w:space="0" w:color="auto"/>
              <w:left w:val="single" w:sz="4" w:space="0" w:color="auto"/>
              <w:bottom w:val="single" w:sz="4" w:space="0" w:color="auto"/>
            </w:tcBorders>
          </w:tcPr>
          <w:p w14:paraId="6A51AAD2" w14:textId="04EA7081" w:rsidR="007234F4" w:rsidRPr="00462B1F" w:rsidRDefault="00E10568" w:rsidP="007234F4">
            <w:pPr>
              <w:rPr>
                <w:rFonts w:cs="Arial"/>
                <w:b/>
              </w:rPr>
            </w:pPr>
            <w:r>
              <w:rPr>
                <w:rFonts w:cs="Arial"/>
                <w:szCs w:val="24"/>
              </w:rPr>
              <w:t>Mentors new starters to the service as deemed appropriate</w:t>
            </w:r>
            <w:r w:rsidR="00B235B9">
              <w:rPr>
                <w:rFonts w:cs="Arial"/>
                <w:szCs w:val="24"/>
              </w:rPr>
              <w:t>, which will include demonstrating how to carry out tasks, shadowing and answering their queries</w:t>
            </w:r>
            <w:r>
              <w:rPr>
                <w:rFonts w:cs="Arial"/>
                <w:szCs w:val="24"/>
              </w:rPr>
              <w:t>.</w:t>
            </w:r>
          </w:p>
        </w:tc>
      </w:tr>
      <w:tr w:rsidR="00892BDB" w:rsidRPr="00C45A0F" w14:paraId="29196105" w14:textId="77777777" w:rsidTr="007234F4">
        <w:trPr>
          <w:cantSplit/>
          <w:jc w:val="center"/>
        </w:trPr>
        <w:tc>
          <w:tcPr>
            <w:tcW w:w="592" w:type="dxa"/>
            <w:tcBorders>
              <w:top w:val="single" w:sz="4" w:space="0" w:color="auto"/>
              <w:bottom w:val="single" w:sz="4" w:space="0" w:color="auto"/>
              <w:right w:val="single" w:sz="4" w:space="0" w:color="auto"/>
            </w:tcBorders>
          </w:tcPr>
          <w:p w14:paraId="7379F8F8" w14:textId="2EE14541" w:rsidR="00892BDB" w:rsidRDefault="00892BDB" w:rsidP="007234F4">
            <w:pPr>
              <w:rPr>
                <w:rFonts w:cs="Arial"/>
              </w:rPr>
            </w:pPr>
            <w:r>
              <w:rPr>
                <w:rFonts w:cs="Arial"/>
              </w:rPr>
              <w:lastRenderedPageBreak/>
              <w:t>10.</w:t>
            </w:r>
          </w:p>
        </w:tc>
        <w:tc>
          <w:tcPr>
            <w:tcW w:w="9484" w:type="dxa"/>
            <w:tcBorders>
              <w:top w:val="single" w:sz="4" w:space="0" w:color="auto"/>
              <w:left w:val="single" w:sz="4" w:space="0" w:color="auto"/>
              <w:bottom w:val="single" w:sz="4" w:space="0" w:color="auto"/>
            </w:tcBorders>
          </w:tcPr>
          <w:p w14:paraId="29512586" w14:textId="132AA0AA" w:rsidR="00892BDB" w:rsidRDefault="00892BDB" w:rsidP="007234F4">
            <w:pPr>
              <w:rPr>
                <w:rFonts w:cs="Arial"/>
                <w:szCs w:val="24"/>
              </w:rPr>
            </w:pPr>
            <w:r>
              <w:t>To promote and safeguard the welfare of children, young people and/or vulnerable adults.</w:t>
            </w:r>
          </w:p>
        </w:tc>
      </w:tr>
      <w:tr w:rsidR="007234F4" w:rsidRPr="00C45A0F" w14:paraId="40D1C8BE" w14:textId="77777777" w:rsidTr="007234F4">
        <w:trPr>
          <w:cantSplit/>
          <w:jc w:val="center"/>
        </w:trPr>
        <w:tc>
          <w:tcPr>
            <w:tcW w:w="592" w:type="dxa"/>
            <w:tcBorders>
              <w:top w:val="single" w:sz="4" w:space="0" w:color="auto"/>
              <w:bottom w:val="single" w:sz="4" w:space="0" w:color="auto"/>
              <w:right w:val="single" w:sz="4" w:space="0" w:color="auto"/>
            </w:tcBorders>
          </w:tcPr>
          <w:p w14:paraId="2D6D3452" w14:textId="67170306" w:rsidR="007234F4" w:rsidRPr="00C45A0F" w:rsidRDefault="00B3013F" w:rsidP="007234F4">
            <w:pPr>
              <w:rPr>
                <w:rFonts w:cs="Arial"/>
              </w:rPr>
            </w:pPr>
            <w:r>
              <w:rPr>
                <w:rFonts w:cs="Arial"/>
              </w:rPr>
              <w:t>1</w:t>
            </w:r>
            <w:r w:rsidR="00892BDB">
              <w:rPr>
                <w:rFonts w:cs="Arial"/>
              </w:rPr>
              <w:t>1</w:t>
            </w:r>
            <w:r w:rsidR="007234F4" w:rsidRPr="00C45A0F">
              <w:rPr>
                <w:rFonts w:cs="Arial"/>
              </w:rPr>
              <w:t>.</w:t>
            </w:r>
          </w:p>
        </w:tc>
        <w:tc>
          <w:tcPr>
            <w:tcW w:w="9484" w:type="dxa"/>
            <w:tcBorders>
              <w:top w:val="single" w:sz="4" w:space="0" w:color="auto"/>
              <w:left w:val="single" w:sz="4" w:space="0" w:color="auto"/>
              <w:bottom w:val="single" w:sz="4" w:space="0" w:color="auto"/>
            </w:tcBorders>
          </w:tcPr>
          <w:p w14:paraId="517CEE60" w14:textId="77777777" w:rsidR="007234F4" w:rsidRPr="0045132A" w:rsidRDefault="007234F4" w:rsidP="0083224D">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E81F10">
              <w:rPr>
                <w:rFonts w:cs="Arial"/>
              </w:rPr>
              <w:t>,</w:t>
            </w:r>
            <w:r w:rsidR="0083224D">
              <w:rPr>
                <w:rFonts w:cs="Arial"/>
              </w:rPr>
              <w:t xml:space="preserve"> </w:t>
            </w:r>
            <w:r w:rsidRPr="00940F09">
              <w:rPr>
                <w:rFonts w:cs="Arial"/>
              </w:rPr>
              <w:t>safety</w:t>
            </w:r>
            <w:r>
              <w:rPr>
                <w:rFonts w:cs="Arial"/>
              </w:rPr>
              <w:t xml:space="preserve"> </w:t>
            </w:r>
            <w:r w:rsidR="00E81F10">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7234F4" w:rsidRPr="00C45A0F" w14:paraId="185DCCCA" w14:textId="77777777" w:rsidTr="007234F4">
        <w:trPr>
          <w:cantSplit/>
          <w:jc w:val="center"/>
        </w:trPr>
        <w:tc>
          <w:tcPr>
            <w:tcW w:w="10076" w:type="dxa"/>
            <w:gridSpan w:val="2"/>
            <w:tcBorders>
              <w:top w:val="single" w:sz="4" w:space="0" w:color="auto"/>
            </w:tcBorders>
          </w:tcPr>
          <w:p w14:paraId="4B0F0221" w14:textId="77777777" w:rsidR="007234F4" w:rsidRPr="00AC7F9F" w:rsidRDefault="007234F4" w:rsidP="007234F4">
            <w:pPr>
              <w:rPr>
                <w:rFonts w:cs="Arial"/>
                <w:b/>
              </w:rPr>
            </w:pPr>
            <w:r w:rsidRPr="00AC7F9F">
              <w:rPr>
                <w:rFonts w:cs="Arial"/>
                <w:b/>
              </w:rPr>
              <w:t>GENERAL:</w:t>
            </w:r>
          </w:p>
          <w:p w14:paraId="19D1956A" w14:textId="77777777" w:rsidR="007234F4" w:rsidRDefault="007234F4" w:rsidP="007234F4">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61862D95"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3FCAE6E3" w14:textId="77777777" w:rsidTr="007234F4">
        <w:trPr>
          <w:jc w:val="center"/>
        </w:trPr>
        <w:tc>
          <w:tcPr>
            <w:tcW w:w="10183" w:type="dxa"/>
            <w:shd w:val="clear" w:color="auto" w:fill="E0E0E0"/>
          </w:tcPr>
          <w:p w14:paraId="738FA2E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6869D986"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4D61589F" w14:textId="77777777" w:rsidTr="007234F4">
        <w:trPr>
          <w:jc w:val="center"/>
        </w:trPr>
        <w:tc>
          <w:tcPr>
            <w:tcW w:w="10183" w:type="dxa"/>
            <w:tcBorders>
              <w:bottom w:val="single" w:sz="4" w:space="0" w:color="auto"/>
            </w:tcBorders>
          </w:tcPr>
          <w:p w14:paraId="660859F2" w14:textId="77777777" w:rsidR="007234F4" w:rsidRPr="00F04DEE" w:rsidRDefault="007234F4" w:rsidP="00F04DEE">
            <w:pPr>
              <w:pStyle w:val="ListParagraph"/>
              <w:numPr>
                <w:ilvl w:val="0"/>
                <w:numId w:val="2"/>
              </w:numPr>
              <w:tabs>
                <w:tab w:val="left" w:pos="543"/>
              </w:tabs>
              <w:rPr>
                <w:rFonts w:cs="Arial"/>
                <w:b/>
              </w:rPr>
            </w:pPr>
            <w:r w:rsidRPr="00F04DEE">
              <w:rPr>
                <w:rFonts w:cs="Arial"/>
                <w:b/>
              </w:rPr>
              <w:t>Responsibility for Staff:</w:t>
            </w:r>
          </w:p>
          <w:p w14:paraId="7535D4E7" w14:textId="6A3EA0D6" w:rsidR="00462B1F" w:rsidRPr="00250C42" w:rsidRDefault="003B65F4" w:rsidP="00462B1F">
            <w:pPr>
              <w:rPr>
                <w:rFonts w:cs="Arial"/>
                <w:b/>
              </w:rPr>
            </w:pPr>
            <w:r>
              <w:rPr>
                <w:rFonts w:cs="Arial"/>
                <w:szCs w:val="24"/>
              </w:rPr>
              <w:t xml:space="preserve">Provides support, assistance and mentoring to other staff </w:t>
            </w:r>
          </w:p>
          <w:p w14:paraId="2D358773" w14:textId="77777777" w:rsidR="007234F4" w:rsidRPr="00C45A0F" w:rsidRDefault="007234F4" w:rsidP="007234F4">
            <w:pPr>
              <w:rPr>
                <w:rFonts w:cs="Arial"/>
                <w:b/>
              </w:rPr>
            </w:pPr>
          </w:p>
          <w:p w14:paraId="7999FF0C" w14:textId="77777777"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p>
          <w:p w14:paraId="3DEF88E0" w14:textId="036D99AF" w:rsidR="00416946" w:rsidRDefault="00F7682F" w:rsidP="007234F4">
            <w:pPr>
              <w:tabs>
                <w:tab w:val="left" w:pos="561"/>
              </w:tabs>
              <w:rPr>
                <w:rFonts w:cs="Arial"/>
                <w:b/>
              </w:rPr>
            </w:pPr>
            <w:r>
              <w:rPr>
                <w:rFonts w:cs="Arial"/>
              </w:rPr>
              <w:t xml:space="preserve">The Housing Access Team can expect to allocate circa 2000 council properties per year and deal with all of the customer </w:t>
            </w:r>
            <w:r w:rsidR="009862DB">
              <w:rPr>
                <w:rFonts w:cs="Arial"/>
              </w:rPr>
              <w:t xml:space="preserve">and partner </w:t>
            </w:r>
            <w:r>
              <w:rPr>
                <w:rFonts w:cs="Arial"/>
              </w:rPr>
              <w:t>contacts in relation to those.</w:t>
            </w:r>
            <w:r w:rsidR="00013670">
              <w:rPr>
                <w:rFonts w:cs="Arial"/>
              </w:rPr>
              <w:t xml:space="preserve">  The postholder will be responsible for taking customers through the pre-offer processes and </w:t>
            </w:r>
            <w:r w:rsidR="00416946">
              <w:rPr>
                <w:rFonts w:cs="Arial"/>
              </w:rPr>
              <w:t xml:space="preserve">making decisions to ensure </w:t>
            </w:r>
            <w:r w:rsidR="00013670">
              <w:rPr>
                <w:rFonts w:cs="Arial"/>
              </w:rPr>
              <w:t xml:space="preserve">their tenancies are set up with the appropriate measures in place </w:t>
            </w:r>
            <w:r w:rsidR="00416946">
              <w:rPr>
                <w:rFonts w:cs="Arial"/>
              </w:rPr>
              <w:t xml:space="preserve">to be successful. </w:t>
            </w:r>
          </w:p>
          <w:p w14:paraId="0B40583C" w14:textId="77777777" w:rsidR="00416946" w:rsidRDefault="00416946" w:rsidP="007234F4">
            <w:pPr>
              <w:tabs>
                <w:tab w:val="left" w:pos="561"/>
              </w:tabs>
              <w:rPr>
                <w:rFonts w:cs="Arial"/>
                <w:b/>
              </w:rPr>
            </w:pPr>
          </w:p>
          <w:p w14:paraId="601C7029" w14:textId="77BC3B6A" w:rsidR="007234F4" w:rsidRPr="00C45A0F" w:rsidRDefault="007234F4" w:rsidP="007234F4">
            <w:pPr>
              <w:tabs>
                <w:tab w:val="left" w:pos="561"/>
              </w:tabs>
              <w:rPr>
                <w:rFonts w:cs="Arial"/>
                <w:b/>
              </w:rPr>
            </w:pPr>
            <w:r w:rsidRPr="00C45A0F">
              <w:rPr>
                <w:rFonts w:cs="Arial"/>
                <w:b/>
              </w:rPr>
              <w:tab/>
              <w:t>Responsibility for Budgets:</w:t>
            </w:r>
          </w:p>
          <w:p w14:paraId="49680137" w14:textId="77777777" w:rsidR="00462B1F" w:rsidRPr="00250C42" w:rsidRDefault="003B65F4" w:rsidP="00462B1F">
            <w:pPr>
              <w:rPr>
                <w:rFonts w:cs="Arial"/>
                <w:b/>
              </w:rPr>
            </w:pPr>
            <w:r>
              <w:rPr>
                <w:rFonts w:cs="Arial"/>
                <w:szCs w:val="24"/>
              </w:rPr>
              <w:t>None</w:t>
            </w:r>
          </w:p>
          <w:p w14:paraId="640F3FE0" w14:textId="77777777" w:rsidR="003E0F74" w:rsidRDefault="003E0F74" w:rsidP="007234F4">
            <w:pPr>
              <w:tabs>
                <w:tab w:val="left" w:pos="561"/>
              </w:tabs>
              <w:rPr>
                <w:rFonts w:cs="Arial"/>
                <w:b/>
              </w:rPr>
            </w:pPr>
          </w:p>
          <w:p w14:paraId="4003F2AC" w14:textId="6B02C367"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5F2D86AB" w14:textId="24FA43B8" w:rsidR="007234F4" w:rsidRDefault="00E23615" w:rsidP="001A7CEE">
            <w:pPr>
              <w:rPr>
                <w:rFonts w:cs="Arial"/>
                <w:szCs w:val="24"/>
              </w:rPr>
            </w:pPr>
            <w:r>
              <w:rPr>
                <w:rFonts w:cs="Arial"/>
                <w:szCs w:val="24"/>
              </w:rPr>
              <w:t>Responsibility for keys to properties, furniture</w:t>
            </w:r>
            <w:r w:rsidR="00DA4A86">
              <w:rPr>
                <w:rFonts w:cs="Arial"/>
                <w:szCs w:val="24"/>
              </w:rPr>
              <w:t xml:space="preserve"> packages provided, lap top</w:t>
            </w:r>
            <w:r w:rsidR="00013670">
              <w:rPr>
                <w:rFonts w:cs="Arial"/>
                <w:szCs w:val="24"/>
              </w:rPr>
              <w:t xml:space="preserve"> and </w:t>
            </w:r>
            <w:r w:rsidR="00DA4A86">
              <w:rPr>
                <w:rFonts w:cs="Arial"/>
                <w:szCs w:val="24"/>
              </w:rPr>
              <w:t>mobile telephone</w:t>
            </w:r>
            <w:r w:rsidR="00013670">
              <w:rPr>
                <w:rFonts w:cs="Arial"/>
                <w:szCs w:val="24"/>
              </w:rPr>
              <w:t>.</w:t>
            </w:r>
          </w:p>
          <w:p w14:paraId="46F8AF13" w14:textId="482C1BA6" w:rsidR="001A7CEE" w:rsidRPr="00C45A0F" w:rsidRDefault="001A7CEE" w:rsidP="001A7CEE">
            <w:pPr>
              <w:rPr>
                <w:rFonts w:cs="Arial"/>
              </w:rPr>
            </w:pPr>
          </w:p>
        </w:tc>
      </w:tr>
      <w:tr w:rsidR="007234F4" w:rsidRPr="00C45A0F" w14:paraId="7A48FB68" w14:textId="77777777" w:rsidTr="007234F4">
        <w:trPr>
          <w:jc w:val="center"/>
        </w:trPr>
        <w:tc>
          <w:tcPr>
            <w:tcW w:w="10183" w:type="dxa"/>
            <w:shd w:val="clear" w:color="auto" w:fill="E0E0E0"/>
          </w:tcPr>
          <w:p w14:paraId="2A91BB1B" w14:textId="77777777" w:rsidR="007234F4" w:rsidRDefault="007234F4" w:rsidP="007234F4">
            <w:pPr>
              <w:rPr>
                <w:rFonts w:cs="Arial"/>
                <w:b/>
              </w:rPr>
            </w:pPr>
            <w:r w:rsidRPr="00C45A0F">
              <w:rPr>
                <w:rFonts w:cs="Arial"/>
                <w:b/>
              </w:rPr>
              <w:t>WORKING RELATIONSHIPS:</w:t>
            </w:r>
          </w:p>
          <w:p w14:paraId="33C3D180"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09EBCD07" w14:textId="77777777" w:rsidTr="007234F4">
        <w:trPr>
          <w:jc w:val="center"/>
        </w:trPr>
        <w:tc>
          <w:tcPr>
            <w:tcW w:w="10183" w:type="dxa"/>
          </w:tcPr>
          <w:p w14:paraId="5CE1B1CD"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3DF82246" w14:textId="1792A95D" w:rsidR="008B67E6" w:rsidRPr="00250C42" w:rsidRDefault="008B67E6" w:rsidP="008B67E6">
            <w:pPr>
              <w:rPr>
                <w:rFonts w:cs="Arial"/>
                <w:b/>
              </w:rPr>
            </w:pPr>
            <w:r>
              <w:rPr>
                <w:rFonts w:cs="Arial"/>
                <w:szCs w:val="24"/>
              </w:rPr>
              <w:t xml:space="preserve">Most directly with colleagues in the Housing Access Service.  Liaises with colleagues from the Housing Management Teams, Housing Investment Teams, Practice Management, Rough Sleeper and MEAM teams and colleagues across the wider Housing Access &amp; Wellbeing Service and Neighbourhoods &amp; Housing Service as required.  </w:t>
            </w:r>
          </w:p>
          <w:p w14:paraId="56252A81" w14:textId="77777777" w:rsidR="007234F4" w:rsidRPr="00C45A0F" w:rsidRDefault="007234F4" w:rsidP="007234F4">
            <w:pPr>
              <w:rPr>
                <w:rFonts w:cs="Arial"/>
                <w:b/>
              </w:rPr>
            </w:pPr>
          </w:p>
          <w:p w14:paraId="6ADC762B"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5C75EF85" w14:textId="77777777" w:rsidR="00CC268B" w:rsidRPr="00250C42" w:rsidRDefault="00CC268B" w:rsidP="00CC268B">
            <w:pPr>
              <w:rPr>
                <w:rFonts w:cs="Arial"/>
                <w:b/>
              </w:rPr>
            </w:pPr>
            <w:r>
              <w:rPr>
                <w:rFonts w:cs="Arial"/>
                <w:szCs w:val="24"/>
              </w:rPr>
              <w:t>Professional relationships with colleagues across the Council including (but not exclusive to) social care, Welfare Rights, Customer Experience, Members Support and Waste Management.</w:t>
            </w:r>
          </w:p>
          <w:p w14:paraId="69A9CDC9" w14:textId="77777777" w:rsidR="007234F4" w:rsidRPr="00C45A0F" w:rsidRDefault="007234F4" w:rsidP="007234F4">
            <w:pPr>
              <w:tabs>
                <w:tab w:val="left" w:pos="561"/>
              </w:tabs>
              <w:rPr>
                <w:rFonts w:cs="Arial"/>
                <w:b/>
              </w:rPr>
            </w:pPr>
          </w:p>
          <w:p w14:paraId="3248917B" w14:textId="77777777"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p>
          <w:p w14:paraId="53FBEC78" w14:textId="77777777" w:rsidR="00462B1F" w:rsidRDefault="00A16870" w:rsidP="00462B1F">
            <w:pPr>
              <w:rPr>
                <w:rFonts w:cs="Arial"/>
                <w:szCs w:val="24"/>
              </w:rPr>
            </w:pPr>
            <w:r>
              <w:rPr>
                <w:rFonts w:cs="Arial"/>
                <w:szCs w:val="24"/>
              </w:rPr>
              <w:t>Dealing with enquiries from the public and external customers and partners including service users, external organisations (e.g. KWL,</w:t>
            </w:r>
            <w:r w:rsidR="00082663">
              <w:rPr>
                <w:rFonts w:cs="Arial"/>
                <w:szCs w:val="24"/>
              </w:rPr>
              <w:t xml:space="preserve"> Civica, </w:t>
            </w:r>
            <w:r>
              <w:rPr>
                <w:rFonts w:cs="Arial"/>
                <w:szCs w:val="24"/>
              </w:rPr>
              <w:t>utility companies, suppliers etc.) and other agencies (e.g. Probation, Police, Health etc.).</w:t>
            </w:r>
          </w:p>
          <w:p w14:paraId="02AB8A78" w14:textId="77777777" w:rsidR="007234F4" w:rsidRPr="00C45A0F" w:rsidRDefault="007234F4" w:rsidP="00082663">
            <w:pPr>
              <w:rPr>
                <w:rFonts w:cs="Arial"/>
                <w:b/>
              </w:rPr>
            </w:pPr>
          </w:p>
        </w:tc>
      </w:tr>
    </w:tbl>
    <w:p w14:paraId="36253833" w14:textId="77777777" w:rsidR="007234F4" w:rsidRDefault="007234F4" w:rsidP="007234F4">
      <w:pPr>
        <w:rPr>
          <w:rFonts w:cs="Arial"/>
        </w:rPr>
        <w:sectPr w:rsidR="007234F4" w:rsidSect="007234F4">
          <w:headerReference w:type="even" r:id="rId12"/>
          <w:headerReference w:type="default" r:id="rId13"/>
          <w:footerReference w:type="even" r:id="rId14"/>
          <w:footerReference w:type="default" r:id="rId15"/>
          <w:headerReference w:type="first" r:id="rId16"/>
          <w:footerReference w:type="first" r:id="rId17"/>
          <w:pgSz w:w="11907" w:h="16834" w:code="9"/>
          <w:pgMar w:top="680" w:right="737" w:bottom="720" w:left="720" w:header="720" w:footer="720" w:gutter="0"/>
          <w:cols w:space="720"/>
        </w:sectPr>
      </w:pPr>
    </w:p>
    <w:p w14:paraId="4CE9BEE7"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1B9FDA3D" w14:textId="77777777" w:rsidTr="007234F4">
        <w:trPr>
          <w:jc w:val="center"/>
        </w:trPr>
        <w:tc>
          <w:tcPr>
            <w:tcW w:w="10330" w:type="dxa"/>
            <w:shd w:val="clear" w:color="auto" w:fill="E0E0E0"/>
          </w:tcPr>
          <w:p w14:paraId="3E4D924A"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40F1E9B7" w14:textId="77777777" w:rsidR="007234F4" w:rsidRPr="00BD5045" w:rsidRDefault="007234F4" w:rsidP="007234F4">
            <w:pPr>
              <w:rPr>
                <w:rFonts w:cs="Arial"/>
                <w:b/>
                <w:u w:val="single"/>
              </w:rPr>
            </w:pPr>
          </w:p>
        </w:tc>
      </w:tr>
      <w:tr w:rsidR="007234F4" w:rsidRPr="00C45A0F" w14:paraId="18B6EE8E" w14:textId="77777777" w:rsidTr="00A16870">
        <w:trPr>
          <w:trHeight w:val="2662"/>
          <w:jc w:val="center"/>
        </w:trPr>
        <w:tc>
          <w:tcPr>
            <w:tcW w:w="10330" w:type="dxa"/>
          </w:tcPr>
          <w:p w14:paraId="5E8417F2" w14:textId="77777777" w:rsidR="007234F4" w:rsidRDefault="007234F4" w:rsidP="007234F4">
            <w:pPr>
              <w:rPr>
                <w:rFonts w:cs="Arial"/>
                <w:b/>
              </w:rPr>
            </w:pPr>
          </w:p>
          <w:p w14:paraId="1937A9F1" w14:textId="77777777" w:rsidR="00416946" w:rsidDel="00013670" w:rsidRDefault="004C34FA" w:rsidP="007234F4">
            <w:pPr>
              <w:rPr>
                <w:rFonts w:cs="Arial"/>
                <w:b/>
              </w:rPr>
            </w:pPr>
            <w:r>
              <w:rPr>
                <w:rFonts w:cs="Arial"/>
                <w:b/>
              </w:rPr>
              <w:t xml:space="preserve">                                          </w:t>
            </w:r>
          </w:p>
          <w:tbl>
            <w:tblPr>
              <w:tblW w:w="0" w:type="auto"/>
              <w:jc w:val="center"/>
              <w:tblLayout w:type="fixed"/>
              <w:tblLook w:val="01E0" w:firstRow="1" w:lastRow="1" w:firstColumn="1" w:lastColumn="1" w:noHBand="0" w:noVBand="0"/>
            </w:tblPr>
            <w:tblGrid>
              <w:gridCol w:w="3286"/>
              <w:gridCol w:w="567"/>
              <w:gridCol w:w="3287"/>
            </w:tblGrid>
            <w:tr w:rsidR="00416946" w:rsidRPr="00616FCD" w14:paraId="6181D334" w14:textId="77777777" w:rsidTr="00444124">
              <w:trPr>
                <w:jc w:val="center"/>
              </w:trPr>
              <w:tc>
                <w:tcPr>
                  <w:tcW w:w="3286" w:type="dxa"/>
                  <w:tcBorders>
                    <w:top w:val="nil"/>
                    <w:left w:val="nil"/>
                    <w:bottom w:val="nil"/>
                    <w:right w:val="nil"/>
                  </w:tcBorders>
                </w:tcPr>
                <w:p w14:paraId="077F519B" w14:textId="77777777" w:rsidR="00416946" w:rsidRPr="00616FCD" w:rsidRDefault="00416946" w:rsidP="00416946">
                  <w:pPr>
                    <w:spacing w:after="120"/>
                    <w:ind w:left="283"/>
                    <w:rPr>
                      <w:rFonts w:cs="Arial"/>
                      <w:b/>
                      <w:szCs w:val="24"/>
                    </w:rPr>
                  </w:pPr>
                </w:p>
              </w:tc>
              <w:tc>
                <w:tcPr>
                  <w:tcW w:w="567" w:type="dxa"/>
                  <w:tcBorders>
                    <w:top w:val="nil"/>
                    <w:left w:val="nil"/>
                    <w:bottom w:val="nil"/>
                    <w:right w:val="single" w:sz="4" w:space="0" w:color="auto"/>
                  </w:tcBorders>
                </w:tcPr>
                <w:p w14:paraId="3A6A4CA0" w14:textId="77777777" w:rsidR="00416946" w:rsidRPr="00616FCD" w:rsidRDefault="00416946" w:rsidP="00416946">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1B0A5B23" w14:textId="77777777" w:rsidR="00416946" w:rsidRPr="00616FCD" w:rsidRDefault="00416946" w:rsidP="00416946">
                  <w:pPr>
                    <w:spacing w:after="120"/>
                    <w:ind w:left="283"/>
                    <w:jc w:val="center"/>
                    <w:rPr>
                      <w:rFonts w:cs="Arial"/>
                      <w:szCs w:val="24"/>
                    </w:rPr>
                  </w:pPr>
                  <w:r w:rsidRPr="00616FCD">
                    <w:rPr>
                      <w:rFonts w:cs="Arial"/>
                      <w:szCs w:val="24"/>
                    </w:rPr>
                    <w:t>Immediate Line Manager</w:t>
                  </w:r>
                </w:p>
                <w:p w14:paraId="77570C5A" w14:textId="1405C1AD" w:rsidR="00416946" w:rsidRPr="00616FCD" w:rsidRDefault="00416946" w:rsidP="00416946">
                  <w:pPr>
                    <w:spacing w:after="120"/>
                    <w:ind w:left="283"/>
                    <w:jc w:val="center"/>
                    <w:rPr>
                      <w:rFonts w:cs="Arial"/>
                      <w:b/>
                      <w:szCs w:val="24"/>
                    </w:rPr>
                  </w:pPr>
                  <w:r w:rsidRPr="004172AC">
                    <w:rPr>
                      <w:rFonts w:cs="Arial"/>
                      <w:bCs/>
                    </w:rPr>
                    <w:t>Housing A</w:t>
                  </w:r>
                  <w:r>
                    <w:rPr>
                      <w:rFonts w:cs="Arial"/>
                      <w:bCs/>
                    </w:rPr>
                    <w:t>llocations</w:t>
                  </w:r>
                  <w:r w:rsidRPr="004172AC">
                    <w:rPr>
                      <w:rFonts w:cs="Arial"/>
                      <w:bCs/>
                    </w:rPr>
                    <w:t xml:space="preserve"> Team Leader</w:t>
                  </w:r>
                  <w:r>
                    <w:rPr>
                      <w:rFonts w:cs="Arial"/>
                      <w:bCs/>
                    </w:rPr>
                    <w:t xml:space="preserve"> (Grade 8)</w:t>
                  </w:r>
                </w:p>
              </w:tc>
            </w:tr>
            <w:tr w:rsidR="00416946" w:rsidRPr="00616FCD" w14:paraId="24E74CA2" w14:textId="77777777" w:rsidTr="00444124">
              <w:trPr>
                <w:jc w:val="center"/>
              </w:trPr>
              <w:tc>
                <w:tcPr>
                  <w:tcW w:w="3286" w:type="dxa"/>
                  <w:tcBorders>
                    <w:top w:val="nil"/>
                    <w:left w:val="nil"/>
                    <w:bottom w:val="single" w:sz="4" w:space="0" w:color="auto"/>
                    <w:right w:val="nil"/>
                  </w:tcBorders>
                </w:tcPr>
                <w:p w14:paraId="4C904B21" w14:textId="77777777" w:rsidR="00416946" w:rsidRPr="00616FCD" w:rsidRDefault="00416946" w:rsidP="00416946">
                  <w:pPr>
                    <w:spacing w:after="120"/>
                    <w:ind w:left="283"/>
                    <w:rPr>
                      <w:rFonts w:cs="Arial"/>
                      <w:b/>
                      <w:szCs w:val="24"/>
                    </w:rPr>
                  </w:pPr>
                </w:p>
              </w:tc>
              <w:tc>
                <w:tcPr>
                  <w:tcW w:w="567" w:type="dxa"/>
                  <w:tcBorders>
                    <w:top w:val="nil"/>
                    <w:left w:val="nil"/>
                    <w:bottom w:val="nil"/>
                    <w:right w:val="nil"/>
                  </w:tcBorders>
                </w:tcPr>
                <w:p w14:paraId="569F17A4" w14:textId="77777777" w:rsidR="00416946" w:rsidRPr="00616FCD" w:rsidRDefault="00416946" w:rsidP="00416946">
                  <w:pPr>
                    <w:spacing w:after="120"/>
                    <w:ind w:left="283"/>
                    <w:rPr>
                      <w:rFonts w:cs="Arial"/>
                      <w:b/>
                      <w:szCs w:val="24"/>
                    </w:rPr>
                  </w:pPr>
                </w:p>
              </w:tc>
              <w:tc>
                <w:tcPr>
                  <w:tcW w:w="3287" w:type="dxa"/>
                  <w:tcBorders>
                    <w:top w:val="single" w:sz="4" w:space="0" w:color="auto"/>
                    <w:left w:val="nil"/>
                    <w:bottom w:val="single" w:sz="4" w:space="0" w:color="auto"/>
                    <w:right w:val="nil"/>
                  </w:tcBorders>
                </w:tcPr>
                <w:p w14:paraId="305AC293" w14:textId="77777777" w:rsidR="00416946" w:rsidRPr="00616FCD" w:rsidRDefault="00416946" w:rsidP="00416946">
                  <w:pPr>
                    <w:spacing w:after="120"/>
                    <w:ind w:left="283"/>
                    <w:rPr>
                      <w:rFonts w:cs="Arial"/>
                      <w:b/>
                      <w:szCs w:val="24"/>
                    </w:rPr>
                  </w:pPr>
                </w:p>
              </w:tc>
            </w:tr>
            <w:tr w:rsidR="00416946" w:rsidRPr="00616FCD" w14:paraId="4EF4F32E" w14:textId="77777777" w:rsidTr="00444124">
              <w:trPr>
                <w:jc w:val="center"/>
              </w:trPr>
              <w:tc>
                <w:tcPr>
                  <w:tcW w:w="3286" w:type="dxa"/>
                  <w:tcBorders>
                    <w:top w:val="single" w:sz="4" w:space="0" w:color="auto"/>
                    <w:bottom w:val="single" w:sz="4" w:space="0" w:color="auto"/>
                  </w:tcBorders>
                </w:tcPr>
                <w:p w14:paraId="5873A46A" w14:textId="77777777" w:rsidR="00416946" w:rsidRPr="00616FCD" w:rsidRDefault="00416946" w:rsidP="00416946">
                  <w:pPr>
                    <w:spacing w:after="120"/>
                    <w:ind w:left="283"/>
                    <w:jc w:val="center"/>
                    <w:rPr>
                      <w:rFonts w:cs="Arial"/>
                      <w:szCs w:val="24"/>
                    </w:rPr>
                  </w:pPr>
                  <w:r w:rsidRPr="00616FCD">
                    <w:rPr>
                      <w:rFonts w:cs="Arial"/>
                      <w:szCs w:val="24"/>
                    </w:rPr>
                    <w:t>Other jobs (peers) that report to immediate line manager</w:t>
                  </w:r>
                </w:p>
                <w:p w14:paraId="38BF5C68" w14:textId="77777777" w:rsidR="00416946" w:rsidRDefault="00416946" w:rsidP="00416946">
                  <w:pPr>
                    <w:spacing w:after="120"/>
                    <w:ind w:left="283"/>
                    <w:jc w:val="center"/>
                    <w:rPr>
                      <w:rFonts w:cs="Arial"/>
                      <w:bCs/>
                    </w:rPr>
                  </w:pPr>
                  <w:r w:rsidRPr="004172AC">
                    <w:rPr>
                      <w:rFonts w:cs="Arial"/>
                      <w:bCs/>
                    </w:rPr>
                    <w:t>Senior Housing A</w:t>
                  </w:r>
                  <w:r>
                    <w:rPr>
                      <w:rFonts w:cs="Arial"/>
                      <w:bCs/>
                    </w:rPr>
                    <w:t xml:space="preserve">llocations </w:t>
                  </w:r>
                  <w:r w:rsidRPr="004172AC">
                    <w:rPr>
                      <w:rFonts w:cs="Arial"/>
                      <w:bCs/>
                    </w:rPr>
                    <w:t>Officer</w:t>
                  </w:r>
                  <w:r>
                    <w:rPr>
                      <w:rFonts w:cs="Arial"/>
                      <w:bCs/>
                    </w:rPr>
                    <w:t xml:space="preserve"> (Grade 7)</w:t>
                  </w:r>
                </w:p>
                <w:p w14:paraId="2048C2BF" w14:textId="77777777" w:rsidR="00416946" w:rsidRDefault="00416946" w:rsidP="00416946">
                  <w:pPr>
                    <w:jc w:val="center"/>
                    <w:rPr>
                      <w:rFonts w:cs="Arial"/>
                      <w:bCs/>
                    </w:rPr>
                  </w:pPr>
                  <w:r>
                    <w:rPr>
                      <w:rFonts w:cs="Arial"/>
                      <w:bCs/>
                    </w:rPr>
                    <w:t xml:space="preserve">Housing Allocations Officer </w:t>
                  </w:r>
                </w:p>
                <w:p w14:paraId="67774DDF" w14:textId="2263DF5F" w:rsidR="00416946" w:rsidRPr="00616FCD" w:rsidRDefault="00416946" w:rsidP="00416946">
                  <w:pPr>
                    <w:spacing w:after="120"/>
                    <w:ind w:left="283"/>
                    <w:jc w:val="center"/>
                    <w:rPr>
                      <w:rFonts w:cs="Arial"/>
                      <w:b/>
                      <w:szCs w:val="24"/>
                    </w:rPr>
                  </w:pPr>
                  <w:r>
                    <w:rPr>
                      <w:rFonts w:cs="Arial"/>
                      <w:bCs/>
                    </w:rPr>
                    <w:t>(Grade 6)</w:t>
                  </w:r>
                </w:p>
              </w:tc>
              <w:tc>
                <w:tcPr>
                  <w:tcW w:w="567" w:type="dxa"/>
                  <w:tcBorders>
                    <w:top w:val="nil"/>
                    <w:bottom w:val="nil"/>
                    <w:right w:val="single" w:sz="4" w:space="0" w:color="auto"/>
                  </w:tcBorders>
                </w:tcPr>
                <w:p w14:paraId="66F35C45" w14:textId="77777777" w:rsidR="00416946" w:rsidRPr="00616FCD" w:rsidRDefault="00416946" w:rsidP="00416946">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2127B15D" w14:textId="77777777" w:rsidR="00416946" w:rsidRPr="00616FCD" w:rsidRDefault="00416946" w:rsidP="00416946">
                  <w:pPr>
                    <w:spacing w:after="120"/>
                    <w:ind w:left="283"/>
                    <w:jc w:val="center"/>
                    <w:rPr>
                      <w:rFonts w:cs="Arial"/>
                      <w:b/>
                      <w:szCs w:val="24"/>
                    </w:rPr>
                  </w:pPr>
                  <w:r w:rsidRPr="00616FCD">
                    <w:rPr>
                      <w:rFonts w:cs="Arial"/>
                      <w:b/>
                      <w:szCs w:val="24"/>
                    </w:rPr>
                    <w:t>This Position</w:t>
                  </w:r>
                </w:p>
                <w:p w14:paraId="0ACBFEA7" w14:textId="27DD7997" w:rsidR="00416946" w:rsidRPr="00616FCD" w:rsidRDefault="00416946" w:rsidP="00416946">
                  <w:pPr>
                    <w:jc w:val="center"/>
                    <w:rPr>
                      <w:rFonts w:cs="Arial"/>
                      <w:b/>
                      <w:szCs w:val="24"/>
                    </w:rPr>
                  </w:pPr>
                  <w:r>
                    <w:rPr>
                      <w:rFonts w:cs="Arial"/>
                      <w:bCs/>
                    </w:rPr>
                    <w:t xml:space="preserve">Housing Allocations </w:t>
                  </w:r>
                  <w:r>
                    <w:rPr>
                      <w:rFonts w:cs="Arial"/>
                      <w:szCs w:val="24"/>
                    </w:rPr>
                    <w:t xml:space="preserve">Assistant </w:t>
                  </w:r>
                  <w:r>
                    <w:rPr>
                      <w:rFonts w:cs="Arial"/>
                      <w:bCs/>
                    </w:rPr>
                    <w:t>(Grade 4)</w:t>
                  </w:r>
                </w:p>
              </w:tc>
            </w:tr>
            <w:tr w:rsidR="00416946" w:rsidRPr="00616FCD" w14:paraId="3DD6C512" w14:textId="77777777" w:rsidTr="00444124">
              <w:trPr>
                <w:jc w:val="center"/>
              </w:trPr>
              <w:tc>
                <w:tcPr>
                  <w:tcW w:w="3286" w:type="dxa"/>
                  <w:tcBorders>
                    <w:top w:val="single" w:sz="4" w:space="0" w:color="auto"/>
                    <w:left w:val="nil"/>
                    <w:bottom w:val="nil"/>
                    <w:right w:val="nil"/>
                  </w:tcBorders>
                </w:tcPr>
                <w:p w14:paraId="2622137D" w14:textId="77777777" w:rsidR="00416946" w:rsidRPr="00616FCD" w:rsidRDefault="00416946" w:rsidP="00416946">
                  <w:pPr>
                    <w:spacing w:after="120"/>
                    <w:ind w:left="283"/>
                    <w:rPr>
                      <w:rFonts w:cs="Arial"/>
                      <w:b/>
                      <w:szCs w:val="24"/>
                    </w:rPr>
                  </w:pPr>
                </w:p>
              </w:tc>
              <w:tc>
                <w:tcPr>
                  <w:tcW w:w="567" w:type="dxa"/>
                  <w:tcBorders>
                    <w:top w:val="nil"/>
                    <w:left w:val="nil"/>
                    <w:bottom w:val="nil"/>
                    <w:right w:val="nil"/>
                  </w:tcBorders>
                </w:tcPr>
                <w:p w14:paraId="04526BD8" w14:textId="77777777" w:rsidR="00416946" w:rsidRPr="00616FCD" w:rsidRDefault="00416946" w:rsidP="00416946">
                  <w:pPr>
                    <w:spacing w:after="120"/>
                    <w:ind w:left="283"/>
                    <w:rPr>
                      <w:rFonts w:cs="Arial"/>
                      <w:b/>
                      <w:szCs w:val="24"/>
                    </w:rPr>
                  </w:pPr>
                </w:p>
              </w:tc>
              <w:tc>
                <w:tcPr>
                  <w:tcW w:w="3287" w:type="dxa"/>
                  <w:tcBorders>
                    <w:top w:val="single" w:sz="4" w:space="0" w:color="auto"/>
                    <w:left w:val="nil"/>
                    <w:bottom w:val="single" w:sz="4" w:space="0" w:color="auto"/>
                    <w:right w:val="nil"/>
                  </w:tcBorders>
                </w:tcPr>
                <w:p w14:paraId="68FFF13E" w14:textId="77777777" w:rsidR="00416946" w:rsidRPr="00616FCD" w:rsidRDefault="00416946" w:rsidP="00416946">
                  <w:pPr>
                    <w:spacing w:after="120"/>
                    <w:ind w:left="283"/>
                    <w:rPr>
                      <w:rFonts w:cs="Arial"/>
                      <w:b/>
                      <w:szCs w:val="24"/>
                    </w:rPr>
                  </w:pPr>
                </w:p>
              </w:tc>
            </w:tr>
            <w:tr w:rsidR="00416946" w:rsidRPr="00616FCD" w14:paraId="52A3307F" w14:textId="77777777" w:rsidTr="00444124">
              <w:trPr>
                <w:jc w:val="center"/>
              </w:trPr>
              <w:tc>
                <w:tcPr>
                  <w:tcW w:w="3286" w:type="dxa"/>
                  <w:tcBorders>
                    <w:top w:val="nil"/>
                    <w:left w:val="nil"/>
                    <w:bottom w:val="nil"/>
                    <w:right w:val="nil"/>
                  </w:tcBorders>
                </w:tcPr>
                <w:p w14:paraId="73530C71" w14:textId="77777777" w:rsidR="00416946" w:rsidRPr="00616FCD" w:rsidRDefault="00416946" w:rsidP="00416946">
                  <w:pPr>
                    <w:spacing w:after="120"/>
                    <w:ind w:left="283"/>
                    <w:rPr>
                      <w:rFonts w:cs="Arial"/>
                      <w:b/>
                      <w:szCs w:val="24"/>
                    </w:rPr>
                  </w:pPr>
                </w:p>
              </w:tc>
              <w:tc>
                <w:tcPr>
                  <w:tcW w:w="567" w:type="dxa"/>
                  <w:tcBorders>
                    <w:top w:val="nil"/>
                    <w:left w:val="nil"/>
                    <w:bottom w:val="nil"/>
                    <w:right w:val="single" w:sz="4" w:space="0" w:color="auto"/>
                  </w:tcBorders>
                </w:tcPr>
                <w:p w14:paraId="54114123" w14:textId="77777777" w:rsidR="00416946" w:rsidRPr="00616FCD" w:rsidRDefault="00416946" w:rsidP="00416946">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34FCBFBF" w14:textId="77777777" w:rsidR="00416946" w:rsidRPr="00616FCD" w:rsidRDefault="00416946" w:rsidP="00416946">
                  <w:pPr>
                    <w:spacing w:after="120"/>
                    <w:ind w:left="283"/>
                    <w:jc w:val="center"/>
                    <w:rPr>
                      <w:rFonts w:cs="Arial"/>
                      <w:szCs w:val="24"/>
                    </w:rPr>
                  </w:pPr>
                  <w:r w:rsidRPr="00616FCD">
                    <w:rPr>
                      <w:rFonts w:cs="Arial"/>
                      <w:szCs w:val="24"/>
                    </w:rPr>
                    <w:t>Direct Reports</w:t>
                  </w:r>
                </w:p>
                <w:p w14:paraId="5F54C8AB" w14:textId="2FA181F1" w:rsidR="00416946" w:rsidRPr="00616FCD" w:rsidRDefault="00416946" w:rsidP="00416946">
                  <w:pPr>
                    <w:spacing w:after="120"/>
                    <w:ind w:left="283"/>
                    <w:jc w:val="center"/>
                    <w:rPr>
                      <w:rFonts w:cs="Arial"/>
                      <w:b/>
                      <w:szCs w:val="24"/>
                    </w:rPr>
                  </w:pPr>
                  <w:r>
                    <w:rPr>
                      <w:rFonts w:cs="Arial"/>
                      <w:szCs w:val="24"/>
                    </w:rPr>
                    <w:t>None</w:t>
                  </w:r>
                </w:p>
              </w:tc>
            </w:tr>
          </w:tbl>
          <w:p w14:paraId="792EEFEA" w14:textId="77777777" w:rsidR="007234F4" w:rsidRPr="00C45A0F" w:rsidRDefault="007234F4" w:rsidP="007234F4">
            <w:pPr>
              <w:rPr>
                <w:rFonts w:cs="Arial"/>
                <w:b/>
              </w:rPr>
            </w:pPr>
          </w:p>
        </w:tc>
      </w:tr>
    </w:tbl>
    <w:p w14:paraId="3CEA6B84" w14:textId="28250C59" w:rsidR="003E0F74" w:rsidRDefault="003E0F74" w:rsidP="007234F4">
      <w:pPr>
        <w:rPr>
          <w:rFonts w:cs="Arial"/>
        </w:rPr>
      </w:pPr>
    </w:p>
    <w:p w14:paraId="30578880" w14:textId="77777777" w:rsidR="003E0F74" w:rsidRDefault="003E0F74">
      <w:pPr>
        <w:rPr>
          <w:rFonts w:cs="Arial"/>
        </w:rPr>
      </w:pPr>
      <w:r>
        <w:rPr>
          <w:rFonts w:cs="Arial"/>
        </w:rPr>
        <w:br w:type="page"/>
      </w:r>
    </w:p>
    <w:p w14:paraId="33D9086D" w14:textId="77777777" w:rsidR="007234F4" w:rsidRDefault="007234F4" w:rsidP="007234F4">
      <w:pPr>
        <w:rPr>
          <w:rFonts w:cs="Arial"/>
        </w:rPr>
      </w:pPr>
    </w:p>
    <w:tbl>
      <w:tblPr>
        <w:tblW w:w="1034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7"/>
        <w:gridCol w:w="504"/>
        <w:gridCol w:w="561"/>
        <w:gridCol w:w="561"/>
        <w:gridCol w:w="561"/>
        <w:gridCol w:w="561"/>
        <w:gridCol w:w="561"/>
        <w:gridCol w:w="2942"/>
      </w:tblGrid>
      <w:tr w:rsidR="007234F4" w:rsidRPr="00C45A0F" w14:paraId="6EB9CB74" w14:textId="77777777" w:rsidTr="00A16870">
        <w:trPr>
          <w:trHeight w:val="356"/>
        </w:trPr>
        <w:tc>
          <w:tcPr>
            <w:tcW w:w="4097" w:type="dxa"/>
            <w:vMerge w:val="restart"/>
            <w:tcBorders>
              <w:top w:val="single" w:sz="4" w:space="0" w:color="auto"/>
              <w:right w:val="single" w:sz="4" w:space="0" w:color="auto"/>
            </w:tcBorders>
            <w:shd w:val="clear" w:color="auto" w:fill="E0E0E0"/>
          </w:tcPr>
          <w:p w14:paraId="082B8E0F"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09F58688" w14:textId="77777777" w:rsidR="007234F4" w:rsidRPr="00671F17" w:rsidRDefault="007234F4" w:rsidP="007234F4">
            <w:pPr>
              <w:jc w:val="center"/>
              <w:rPr>
                <w:rFonts w:cs="Arial"/>
                <w:b/>
                <w:i/>
              </w:rPr>
            </w:pPr>
            <w:r w:rsidRPr="00671F17">
              <w:rPr>
                <w:rFonts w:cs="Arial"/>
                <w:b/>
                <w:i/>
              </w:rPr>
              <w:t>Tick relevant level for each category</w:t>
            </w:r>
          </w:p>
        </w:tc>
        <w:tc>
          <w:tcPr>
            <w:tcW w:w="2942" w:type="dxa"/>
            <w:tcBorders>
              <w:top w:val="single" w:sz="4" w:space="0" w:color="auto"/>
              <w:left w:val="single" w:sz="4" w:space="0" w:color="auto"/>
              <w:bottom w:val="single" w:sz="4" w:space="0" w:color="auto"/>
            </w:tcBorders>
            <w:shd w:val="clear" w:color="auto" w:fill="E0E0E0"/>
          </w:tcPr>
          <w:p w14:paraId="2B36C1E9" w14:textId="77777777" w:rsidR="007234F4" w:rsidRPr="00786EBB" w:rsidRDefault="007234F4" w:rsidP="007234F4">
            <w:pPr>
              <w:jc w:val="center"/>
              <w:rPr>
                <w:rFonts w:cs="Arial"/>
                <w:b/>
              </w:rPr>
            </w:pPr>
          </w:p>
        </w:tc>
      </w:tr>
      <w:tr w:rsidR="007234F4" w:rsidRPr="00C45A0F" w14:paraId="69FDB205" w14:textId="77777777" w:rsidTr="00A16870">
        <w:trPr>
          <w:cantSplit/>
          <w:trHeight w:val="1958"/>
        </w:trPr>
        <w:tc>
          <w:tcPr>
            <w:tcW w:w="4097" w:type="dxa"/>
            <w:vMerge/>
            <w:tcBorders>
              <w:bottom w:val="single" w:sz="4" w:space="0" w:color="auto"/>
              <w:right w:val="single" w:sz="4" w:space="0" w:color="auto"/>
            </w:tcBorders>
            <w:shd w:val="clear" w:color="auto" w:fill="E0E0E0"/>
          </w:tcPr>
          <w:p w14:paraId="68BF09BD"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03E58762"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7876769"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096F273"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9DFEE4E"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EC61FF2"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1C45943" w14:textId="77777777" w:rsidR="007234F4" w:rsidRPr="00786EBB" w:rsidRDefault="007234F4" w:rsidP="007234F4">
            <w:pPr>
              <w:ind w:left="113" w:right="113"/>
              <w:rPr>
                <w:rFonts w:cs="Arial"/>
                <w:b/>
              </w:rPr>
            </w:pPr>
            <w:r w:rsidRPr="00786EBB">
              <w:rPr>
                <w:rFonts w:cs="Arial"/>
                <w:b/>
              </w:rPr>
              <w:t>Intense</w:t>
            </w:r>
          </w:p>
        </w:tc>
        <w:tc>
          <w:tcPr>
            <w:tcW w:w="2942" w:type="dxa"/>
            <w:tcBorders>
              <w:top w:val="single" w:sz="4" w:space="0" w:color="auto"/>
              <w:left w:val="single" w:sz="4" w:space="0" w:color="auto"/>
              <w:bottom w:val="single" w:sz="4" w:space="0" w:color="auto"/>
            </w:tcBorders>
            <w:shd w:val="clear" w:color="auto" w:fill="E0E0E0"/>
          </w:tcPr>
          <w:p w14:paraId="54A12AB7" w14:textId="77777777" w:rsidR="007234F4" w:rsidRDefault="007234F4" w:rsidP="007234F4">
            <w:pPr>
              <w:rPr>
                <w:rFonts w:cs="Arial"/>
                <w:b/>
              </w:rPr>
            </w:pPr>
          </w:p>
          <w:p w14:paraId="45F0A458" w14:textId="77777777" w:rsidR="007234F4" w:rsidRDefault="007234F4" w:rsidP="007234F4">
            <w:pPr>
              <w:rPr>
                <w:rFonts w:cs="Arial"/>
                <w:b/>
              </w:rPr>
            </w:pPr>
          </w:p>
          <w:p w14:paraId="3BDD9318" w14:textId="77777777" w:rsidR="007234F4" w:rsidRDefault="007234F4" w:rsidP="007234F4">
            <w:pPr>
              <w:rPr>
                <w:rFonts w:cs="Arial"/>
                <w:b/>
              </w:rPr>
            </w:pPr>
          </w:p>
          <w:p w14:paraId="3E60D25D" w14:textId="77777777" w:rsidR="007234F4" w:rsidRDefault="007234F4" w:rsidP="007234F4">
            <w:pPr>
              <w:rPr>
                <w:rFonts w:cs="Arial"/>
                <w:b/>
              </w:rPr>
            </w:pPr>
          </w:p>
          <w:p w14:paraId="2373210A" w14:textId="77777777" w:rsidR="007234F4" w:rsidRDefault="007234F4" w:rsidP="007234F4">
            <w:pPr>
              <w:rPr>
                <w:rFonts w:cs="Arial"/>
                <w:b/>
              </w:rPr>
            </w:pPr>
          </w:p>
          <w:p w14:paraId="12C73BA7" w14:textId="77777777" w:rsidR="007234F4" w:rsidRDefault="007234F4" w:rsidP="007234F4">
            <w:pPr>
              <w:rPr>
                <w:rFonts w:cs="Arial"/>
                <w:b/>
              </w:rPr>
            </w:pPr>
            <w:r>
              <w:rPr>
                <w:rFonts w:cs="Arial"/>
                <w:b/>
              </w:rPr>
              <w:t xml:space="preserve">Supporting Information </w:t>
            </w:r>
          </w:p>
          <w:p w14:paraId="00481FEF" w14:textId="77777777" w:rsidR="007234F4" w:rsidRPr="00786EBB" w:rsidRDefault="007234F4" w:rsidP="007234F4">
            <w:pPr>
              <w:rPr>
                <w:rFonts w:cs="Arial"/>
                <w:b/>
              </w:rPr>
            </w:pPr>
            <w:r>
              <w:rPr>
                <w:rFonts w:cs="Arial"/>
                <w:b/>
              </w:rPr>
              <w:t>(if applicable)</w:t>
            </w:r>
          </w:p>
        </w:tc>
      </w:tr>
      <w:tr w:rsidR="001A7CEE" w:rsidRPr="00C45A0F" w14:paraId="2A1B4898" w14:textId="77777777" w:rsidTr="001A7CEE">
        <w:tc>
          <w:tcPr>
            <w:tcW w:w="4097" w:type="dxa"/>
            <w:tcBorders>
              <w:top w:val="single" w:sz="4" w:space="0" w:color="auto"/>
              <w:right w:val="single" w:sz="4" w:space="0" w:color="auto"/>
            </w:tcBorders>
          </w:tcPr>
          <w:p w14:paraId="44A34B60" w14:textId="77777777" w:rsidR="001A7CEE" w:rsidRPr="000239C9" w:rsidRDefault="001A7CEE" w:rsidP="001A7CEE">
            <w:pPr>
              <w:rPr>
                <w:rFonts w:cs="Arial"/>
                <w:b/>
              </w:rPr>
            </w:pPr>
            <w:r w:rsidRPr="000239C9">
              <w:rPr>
                <w:rFonts w:cs="Arial"/>
                <w:b/>
              </w:rPr>
              <w:t>PHYSICAL DEMANDS:</w:t>
            </w:r>
          </w:p>
          <w:p w14:paraId="478F76C5" w14:textId="77777777" w:rsidR="001A7CEE" w:rsidRPr="00C45A0F" w:rsidRDefault="001A7CEE" w:rsidP="001A7CEE">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vAlign w:val="center"/>
          </w:tcPr>
          <w:p w14:paraId="06C9F0CC" w14:textId="103775AA"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C2769C0" w14:textId="34771061" w:rsidR="001A7CEE" w:rsidRPr="00C45A0F" w:rsidRDefault="00892BDB" w:rsidP="001A7CEE">
            <w:pPr>
              <w:rPr>
                <w:rFonts w:cs="Arial"/>
              </w:rPr>
            </w:pPr>
            <w:r>
              <w:rPr>
                <w:rFonts w:cs="Arial"/>
                <w:b/>
              </w:rPr>
              <w:fldChar w:fldCharType="begin">
                <w:ffData>
                  <w:name w:val="Check2"/>
                  <w:enabled/>
                  <w:calcOnExit w:val="0"/>
                  <w:checkBox>
                    <w:sizeAuto/>
                    <w:default w:val="1"/>
                  </w:checkBox>
                </w:ffData>
              </w:fldChar>
            </w:r>
            <w:bookmarkStart w:id="0" w:name="Check2"/>
            <w:r>
              <w:rPr>
                <w:rFonts w:cs="Arial"/>
                <w:b/>
              </w:rPr>
              <w:instrText xml:space="preserve"> FORMCHECKBOX </w:instrText>
            </w:r>
            <w:r>
              <w:rPr>
                <w:rFonts w:cs="Arial"/>
                <w:b/>
              </w:rPr>
            </w:r>
            <w:r>
              <w:rPr>
                <w:rFonts w:cs="Arial"/>
                <w:b/>
              </w:rPr>
              <w:fldChar w:fldCharType="separate"/>
            </w:r>
            <w:r>
              <w:rPr>
                <w:rFonts w:cs="Arial"/>
                <w:b/>
              </w:rPr>
              <w:fldChar w:fldCharType="end"/>
            </w:r>
            <w:bookmarkEnd w:id="0"/>
          </w:p>
        </w:tc>
        <w:tc>
          <w:tcPr>
            <w:tcW w:w="561" w:type="dxa"/>
            <w:tcBorders>
              <w:top w:val="single" w:sz="4" w:space="0" w:color="auto"/>
              <w:left w:val="single" w:sz="4" w:space="0" w:color="auto"/>
              <w:bottom w:val="single" w:sz="4" w:space="0" w:color="auto"/>
              <w:right w:val="single" w:sz="4" w:space="0" w:color="auto"/>
            </w:tcBorders>
            <w:vAlign w:val="center"/>
          </w:tcPr>
          <w:p w14:paraId="5058377E" w14:textId="2644275F" w:rsidR="001A7CEE" w:rsidRPr="00C45A0F" w:rsidRDefault="00892BDB" w:rsidP="001A7CEE">
            <w:pPr>
              <w:rPr>
                <w:rFonts w:cs="Arial"/>
              </w:rPr>
            </w:pPr>
            <w:r>
              <w:rPr>
                <w:rFonts w:cs="Arial"/>
                <w:b/>
              </w:rPr>
              <w:fldChar w:fldCharType="begin">
                <w:ffData>
                  <w:name w:val="Check1"/>
                  <w:enabled/>
                  <w:calcOnExit w:val="0"/>
                  <w:checkBox>
                    <w:sizeAuto/>
                    <w:default w:val="0"/>
                  </w:checkBox>
                </w:ffData>
              </w:fldChar>
            </w:r>
            <w:bookmarkStart w:id="1" w:name="Check1"/>
            <w:r>
              <w:rPr>
                <w:rFonts w:cs="Arial"/>
                <w:b/>
              </w:rPr>
              <w:instrText xml:space="preserve"> FORMCHECKBOX </w:instrText>
            </w:r>
            <w:r>
              <w:rPr>
                <w:rFonts w:cs="Arial"/>
                <w:b/>
              </w:rPr>
            </w:r>
            <w:r>
              <w:rPr>
                <w:rFonts w:cs="Arial"/>
                <w:b/>
              </w:rPr>
              <w:fldChar w:fldCharType="separate"/>
            </w:r>
            <w:r>
              <w:rPr>
                <w:rFonts w:cs="Arial"/>
                <w:b/>
              </w:rPr>
              <w:fldChar w:fldCharType="end"/>
            </w:r>
            <w:bookmarkEnd w:id="1"/>
          </w:p>
        </w:tc>
        <w:tc>
          <w:tcPr>
            <w:tcW w:w="561" w:type="dxa"/>
            <w:tcBorders>
              <w:top w:val="single" w:sz="4" w:space="0" w:color="auto"/>
              <w:left w:val="single" w:sz="4" w:space="0" w:color="auto"/>
              <w:bottom w:val="single" w:sz="4" w:space="0" w:color="auto"/>
              <w:right w:val="single" w:sz="4" w:space="0" w:color="auto"/>
            </w:tcBorders>
            <w:vAlign w:val="center"/>
          </w:tcPr>
          <w:p w14:paraId="6355BBDB" w14:textId="29C9A5A2" w:rsidR="001A7CEE" w:rsidRPr="00C45A0F" w:rsidRDefault="001A7CEE" w:rsidP="001A7CEE">
            <w:pPr>
              <w:rPr>
                <w:rFonts w:cs="Arial"/>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6B14ADA7" w14:textId="37E3EF00"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FE55393" w14:textId="3E54A0DA" w:rsidR="001A7CEE" w:rsidRPr="0090157A" w:rsidRDefault="001A7CEE" w:rsidP="001A7CEE">
            <w:pPr>
              <w:rPr>
                <w:rFonts w:cs="Arial"/>
                <w:sz w:val="20"/>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2942" w:type="dxa"/>
            <w:tcBorders>
              <w:top w:val="single" w:sz="4" w:space="0" w:color="auto"/>
              <w:left w:val="single" w:sz="4" w:space="0" w:color="auto"/>
              <w:bottom w:val="single" w:sz="4" w:space="0" w:color="auto"/>
            </w:tcBorders>
          </w:tcPr>
          <w:p w14:paraId="7BC405B1" w14:textId="7FAD27D3" w:rsidR="001A7CEE" w:rsidRPr="00C45A0F" w:rsidRDefault="001A7CEE" w:rsidP="001A7CEE">
            <w:pPr>
              <w:rPr>
                <w:rFonts w:cs="Arial"/>
              </w:rPr>
            </w:pPr>
            <w:r>
              <w:rPr>
                <w:rFonts w:cs="Arial"/>
              </w:rPr>
              <w:t>Carrying of laptop and paperwork</w:t>
            </w:r>
            <w:r w:rsidR="00263977">
              <w:rPr>
                <w:rFonts w:cs="Arial"/>
              </w:rPr>
              <w:t>, walking for longer periods if vis</w:t>
            </w:r>
            <w:r w:rsidR="00586E4F">
              <w:rPr>
                <w:rFonts w:cs="Arial"/>
              </w:rPr>
              <w:t>i</w:t>
            </w:r>
            <w:r w:rsidR="00263977">
              <w:rPr>
                <w:rFonts w:cs="Arial"/>
              </w:rPr>
              <w:t>ting properties on foot</w:t>
            </w:r>
            <w:r>
              <w:rPr>
                <w:rFonts w:cs="Arial"/>
              </w:rPr>
              <w:t xml:space="preserve">.  </w:t>
            </w:r>
          </w:p>
        </w:tc>
      </w:tr>
      <w:tr w:rsidR="001A7CEE" w:rsidRPr="00C45A0F" w14:paraId="4E271469" w14:textId="77777777" w:rsidTr="001A7CEE">
        <w:tc>
          <w:tcPr>
            <w:tcW w:w="4097" w:type="dxa"/>
            <w:tcBorders>
              <w:top w:val="single" w:sz="4" w:space="0" w:color="auto"/>
              <w:right w:val="single" w:sz="4" w:space="0" w:color="auto"/>
            </w:tcBorders>
          </w:tcPr>
          <w:p w14:paraId="73BCBB45" w14:textId="77777777" w:rsidR="001A7CEE" w:rsidRPr="000239C9" w:rsidRDefault="001A7CEE" w:rsidP="001A7CEE">
            <w:pPr>
              <w:rPr>
                <w:rFonts w:cs="Arial"/>
                <w:b/>
              </w:rPr>
            </w:pPr>
            <w:r w:rsidRPr="000239C9">
              <w:rPr>
                <w:rFonts w:cs="Arial"/>
                <w:b/>
              </w:rPr>
              <w:t>WORKING CONDITIONS:</w:t>
            </w:r>
          </w:p>
          <w:p w14:paraId="2A692DEB" w14:textId="77777777" w:rsidR="001A7CEE" w:rsidRPr="00C45A0F" w:rsidRDefault="001A7CEE" w:rsidP="001A7CEE">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vAlign w:val="center"/>
          </w:tcPr>
          <w:p w14:paraId="1B13A584" w14:textId="4DCE5A6C" w:rsidR="001A7CEE" w:rsidRPr="00C45A0F" w:rsidRDefault="001A7CEE" w:rsidP="001A7CEE">
            <w:pPr>
              <w:rPr>
                <w:rFonts w:cs="Arial"/>
              </w:rPr>
            </w:pPr>
            <w:r>
              <w:rPr>
                <w:rFonts w:cs="Arial"/>
                <w:b/>
              </w:rPr>
              <w:fldChar w:fldCharType="begin">
                <w:ffData>
                  <w:name w:val=""/>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C05345E" w14:textId="53D20F74" w:rsidR="001A7CEE" w:rsidRPr="00C45A0F" w:rsidRDefault="001A7CEE" w:rsidP="001A7CEE">
            <w:pPr>
              <w:rPr>
                <w:rFonts w:cs="Arial"/>
              </w:rPr>
            </w:pPr>
            <w:r>
              <w:rPr>
                <w:rFonts w:cs="Arial"/>
                <w:b/>
              </w:rPr>
              <w:fldChar w:fldCharType="begin">
                <w:ffData>
                  <w:name w:val="Check2"/>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EB6CB5F" w14:textId="3CA7ABC2" w:rsidR="001A7CEE" w:rsidRPr="00C45A0F" w:rsidRDefault="001A7CEE" w:rsidP="001A7CEE">
            <w:pPr>
              <w:rPr>
                <w:rFonts w:cs="Arial"/>
              </w:rPr>
            </w:pPr>
            <w:r>
              <w:rPr>
                <w:rFonts w:cs="Arial"/>
                <w:b/>
              </w:rPr>
              <w:fldChar w:fldCharType="begin">
                <w:ffData>
                  <w:name w:val="Check1"/>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5A4D175" w14:textId="07750A6C" w:rsidR="001A7CEE" w:rsidRPr="00C45A0F" w:rsidRDefault="001A7CEE" w:rsidP="001A7CEE">
            <w:pPr>
              <w:rPr>
                <w:rFonts w:cs="Arial"/>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3F043618" w14:textId="301D75A7"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753745C8" w14:textId="77777777" w:rsidR="001A7CEE" w:rsidRDefault="001A7CEE" w:rsidP="001A7CEE">
            <w:pPr>
              <w:jc w:val="center"/>
              <w:rPr>
                <w:rFonts w:cs="Arial"/>
              </w:rPr>
            </w:pPr>
          </w:p>
          <w:p w14:paraId="647CF9BF" w14:textId="77777777" w:rsidR="001A7CEE" w:rsidRDefault="001A7CEE" w:rsidP="001A7CEE">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p w14:paraId="1D51F3FD" w14:textId="77777777" w:rsidR="001A7CEE" w:rsidRPr="0090157A" w:rsidRDefault="001A7CEE" w:rsidP="001A7CEE">
            <w:pPr>
              <w:rPr>
                <w:rFonts w:cs="Arial"/>
                <w:sz w:val="20"/>
              </w:rPr>
            </w:pPr>
          </w:p>
        </w:tc>
        <w:tc>
          <w:tcPr>
            <w:tcW w:w="2942" w:type="dxa"/>
            <w:tcBorders>
              <w:top w:val="single" w:sz="4" w:space="0" w:color="auto"/>
              <w:left w:val="single" w:sz="4" w:space="0" w:color="auto"/>
              <w:bottom w:val="single" w:sz="4" w:space="0" w:color="auto"/>
            </w:tcBorders>
          </w:tcPr>
          <w:p w14:paraId="261D53DD" w14:textId="7C9DD861" w:rsidR="001A7CEE" w:rsidRPr="00C45A0F" w:rsidRDefault="00263977" w:rsidP="001A7CEE">
            <w:pPr>
              <w:rPr>
                <w:rFonts w:cs="Arial"/>
              </w:rPr>
            </w:pPr>
            <w:r>
              <w:rPr>
                <w:rFonts w:cs="Arial"/>
              </w:rPr>
              <w:t>Exposure to inclement weather</w:t>
            </w:r>
            <w:r w:rsidR="001A7CEE">
              <w:rPr>
                <w:rFonts w:cs="Arial"/>
              </w:rPr>
              <w:t xml:space="preserve">.  There may be occasional requirements to </w:t>
            </w:r>
            <w:r w:rsidR="001A7CEE">
              <w:rPr>
                <w:rFonts w:cs="Arial"/>
                <w:szCs w:val="24"/>
              </w:rPr>
              <w:t>visit clients in their own homes</w:t>
            </w:r>
            <w:r>
              <w:rPr>
                <w:rFonts w:cs="Arial"/>
                <w:szCs w:val="24"/>
              </w:rPr>
              <w:t xml:space="preserve">, which </w:t>
            </w:r>
            <w:r w:rsidR="001A7CEE">
              <w:rPr>
                <w:rFonts w:cs="Arial"/>
                <w:szCs w:val="24"/>
              </w:rPr>
              <w:t xml:space="preserve">may include property visits and exposure to damp, dirty and hazardous conditions. </w:t>
            </w:r>
            <w:r w:rsidR="00F811D7">
              <w:rPr>
                <w:rFonts w:cs="Arial"/>
                <w:szCs w:val="24"/>
              </w:rPr>
              <w:t>Customers may be verbally aggressive.</w:t>
            </w:r>
          </w:p>
        </w:tc>
      </w:tr>
      <w:tr w:rsidR="001A7CEE" w:rsidRPr="00C45A0F" w14:paraId="7000B8B7" w14:textId="77777777" w:rsidTr="001A7CEE">
        <w:tc>
          <w:tcPr>
            <w:tcW w:w="4097" w:type="dxa"/>
            <w:tcBorders>
              <w:top w:val="single" w:sz="4" w:space="0" w:color="auto"/>
              <w:right w:val="single" w:sz="4" w:space="0" w:color="auto"/>
            </w:tcBorders>
          </w:tcPr>
          <w:p w14:paraId="4C46D2CA" w14:textId="77777777" w:rsidR="001A7CEE" w:rsidRPr="000239C9" w:rsidRDefault="001A7CEE" w:rsidP="001A7CEE">
            <w:pPr>
              <w:rPr>
                <w:rFonts w:cs="Arial"/>
                <w:b/>
              </w:rPr>
            </w:pPr>
            <w:r w:rsidRPr="000239C9">
              <w:rPr>
                <w:rFonts w:cs="Arial"/>
                <w:b/>
              </w:rPr>
              <w:t>EMOTIONAL DEMANDS:</w:t>
            </w:r>
          </w:p>
          <w:p w14:paraId="541176A2" w14:textId="77777777" w:rsidR="001A7CEE" w:rsidRPr="00C45A0F" w:rsidRDefault="001A7CEE" w:rsidP="001A7CEE">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vAlign w:val="center"/>
          </w:tcPr>
          <w:p w14:paraId="3D010A3B" w14:textId="37CD3E73"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1F7BC5D" w14:textId="01393AD2" w:rsidR="001A7CEE" w:rsidRPr="00C45A0F" w:rsidRDefault="001A7CEE" w:rsidP="001A7CEE">
            <w:pPr>
              <w:rPr>
                <w:rFonts w:cs="Arial"/>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801E2E7" w14:textId="053E4F89"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B6A645B" w14:textId="427DE285" w:rsidR="001A7CEE" w:rsidRPr="00C45A0F" w:rsidRDefault="001A7CEE" w:rsidP="001A7CEE">
            <w:pPr>
              <w:rPr>
                <w:rFonts w:cs="Arial"/>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B98B686" w14:textId="7267DCCC" w:rsidR="001A7CEE" w:rsidRPr="00C45A0F" w:rsidRDefault="001A7CEE" w:rsidP="001A7CEE">
            <w:pPr>
              <w:rPr>
                <w:rFonts w:cs="Arial"/>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C9F06C1" w14:textId="158E636A"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2942" w:type="dxa"/>
            <w:tcBorders>
              <w:top w:val="single" w:sz="4" w:space="0" w:color="auto"/>
              <w:left w:val="single" w:sz="4" w:space="0" w:color="auto"/>
              <w:bottom w:val="single" w:sz="4" w:space="0" w:color="auto"/>
            </w:tcBorders>
          </w:tcPr>
          <w:p w14:paraId="4BD2C5F2" w14:textId="4E830DE1" w:rsidR="001A7CEE" w:rsidRPr="00C45A0F" w:rsidRDefault="001A7CEE" w:rsidP="001A7CEE">
            <w:pPr>
              <w:rPr>
                <w:rFonts w:cs="Arial"/>
              </w:rPr>
            </w:pPr>
            <w:r>
              <w:rPr>
                <w:rFonts w:cs="Arial"/>
              </w:rPr>
              <w:t xml:space="preserve">The job involves </w:t>
            </w:r>
            <w:r w:rsidR="00263977">
              <w:rPr>
                <w:rFonts w:cs="Arial"/>
              </w:rPr>
              <w:t xml:space="preserve">working with customers who </w:t>
            </w:r>
            <w:r w:rsidR="004B6E04">
              <w:rPr>
                <w:rFonts w:cs="Arial"/>
              </w:rPr>
              <w:t xml:space="preserve">will regularly place emotional demands on the postholder, including those who </w:t>
            </w:r>
            <w:r w:rsidR="00263977">
              <w:rPr>
                <w:rFonts w:cs="Arial"/>
              </w:rPr>
              <w:t xml:space="preserve">are homeless, fleeing domestic abuse, have experienced trauma, </w:t>
            </w:r>
            <w:r w:rsidR="004B6E04">
              <w:rPr>
                <w:rFonts w:cs="Arial"/>
              </w:rPr>
              <w:t xml:space="preserve">with </w:t>
            </w:r>
            <w:r w:rsidR="00263977">
              <w:rPr>
                <w:rFonts w:cs="Arial"/>
              </w:rPr>
              <w:t>health conditions (including terminally ill), those at risk of abuse and</w:t>
            </w:r>
            <w:r w:rsidR="004B6E04">
              <w:rPr>
                <w:rFonts w:cs="Arial"/>
              </w:rPr>
              <w:t xml:space="preserve"> </w:t>
            </w:r>
            <w:r>
              <w:rPr>
                <w:rFonts w:cs="Arial"/>
                <w:szCs w:val="24"/>
              </w:rPr>
              <w:t>those who can be hard to engage and/or present with challenging behaviour</w:t>
            </w:r>
            <w:r>
              <w:rPr>
                <w:rFonts w:cs="Arial"/>
              </w:rPr>
              <w:t xml:space="preserve"> (emotional, obstructive and hostile).</w:t>
            </w:r>
          </w:p>
        </w:tc>
      </w:tr>
    </w:tbl>
    <w:p w14:paraId="66BB4295"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388E9501"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38F642F1" w14:textId="77777777" w:rsidR="007234F4" w:rsidRDefault="007234F4" w:rsidP="007234F4">
            <w:pPr>
              <w:jc w:val="center"/>
              <w:rPr>
                <w:rFonts w:cs="Arial"/>
                <w:b/>
                <w:sz w:val="36"/>
                <w:szCs w:val="36"/>
              </w:rPr>
            </w:pPr>
          </w:p>
          <w:p w14:paraId="5A72F835"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7A8EF3C"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76EE8C70" w14:textId="77777777" w:rsidR="007234F4" w:rsidRPr="007543ED" w:rsidRDefault="007234F4" w:rsidP="007234F4">
            <w:pPr>
              <w:rPr>
                <w:rFonts w:cs="Arial"/>
                <w:b/>
              </w:rPr>
            </w:pPr>
            <w:r w:rsidRPr="007543ED">
              <w:rPr>
                <w:rFonts w:cs="Arial"/>
                <w:b/>
              </w:rPr>
              <w:t>List code/s*</w:t>
            </w:r>
          </w:p>
        </w:tc>
      </w:tr>
      <w:tr w:rsidR="007234F4" w:rsidRPr="00C45A0F" w14:paraId="4D6584AC"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0F72BFE"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355F86F1"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2CC892F5"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25BA9ED1"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036B7B4A"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68CFC903" w14:textId="77777777" w:rsidTr="007234F4">
        <w:trPr>
          <w:jc w:val="center"/>
        </w:trPr>
        <w:tc>
          <w:tcPr>
            <w:tcW w:w="629" w:type="dxa"/>
            <w:vMerge w:val="restart"/>
            <w:tcBorders>
              <w:top w:val="single" w:sz="4" w:space="0" w:color="auto"/>
              <w:bottom w:val="single" w:sz="4" w:space="0" w:color="auto"/>
              <w:right w:val="single" w:sz="4" w:space="0" w:color="auto"/>
            </w:tcBorders>
          </w:tcPr>
          <w:p w14:paraId="4A9F9C91"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68463799" w14:textId="77777777" w:rsidR="007234F4" w:rsidRPr="00C45A0F" w:rsidRDefault="007234F4" w:rsidP="007234F4">
            <w:pPr>
              <w:rPr>
                <w:rFonts w:cs="Arial"/>
                <w:b/>
              </w:rPr>
            </w:pPr>
            <w:r w:rsidRPr="00C45A0F">
              <w:rPr>
                <w:rFonts w:cs="Arial"/>
                <w:b/>
              </w:rPr>
              <w:t>Qualifications</w:t>
            </w:r>
            <w:r>
              <w:rPr>
                <w:rFonts w:cs="Arial"/>
                <w:b/>
              </w:rPr>
              <w:t>:</w:t>
            </w:r>
          </w:p>
        </w:tc>
      </w:tr>
      <w:tr w:rsidR="001A7CEE" w:rsidRPr="00C45A0F" w14:paraId="1752D263" w14:textId="77777777" w:rsidTr="001A7CEE">
        <w:trPr>
          <w:cantSplit/>
          <w:jc w:val="center"/>
        </w:trPr>
        <w:tc>
          <w:tcPr>
            <w:tcW w:w="629" w:type="dxa"/>
            <w:vMerge/>
            <w:tcBorders>
              <w:top w:val="nil"/>
              <w:bottom w:val="single" w:sz="4" w:space="0" w:color="auto"/>
              <w:right w:val="single" w:sz="4" w:space="0" w:color="auto"/>
            </w:tcBorders>
          </w:tcPr>
          <w:p w14:paraId="065F6F88"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tcPr>
          <w:p w14:paraId="1646560D" w14:textId="4E36D42D" w:rsidR="001A7CEE" w:rsidRPr="00C45A0F" w:rsidRDefault="001A7CEE" w:rsidP="001A7CEE">
            <w:pPr>
              <w:rPr>
                <w:rFonts w:cs="Arial"/>
                <w:b/>
              </w:rPr>
            </w:pPr>
            <w:r>
              <w:rPr>
                <w:rFonts w:cs="Arial"/>
                <w:szCs w:val="24"/>
              </w:rPr>
              <w:t>Level 2 qualification in relevant subject (e.g. CIH professional qualification or other related social subject) or relevant equivalent experience.</w:t>
            </w:r>
          </w:p>
        </w:tc>
        <w:tc>
          <w:tcPr>
            <w:tcW w:w="493" w:type="dxa"/>
            <w:tcBorders>
              <w:top w:val="single" w:sz="4" w:space="0" w:color="auto"/>
              <w:left w:val="single" w:sz="4" w:space="0" w:color="auto"/>
              <w:bottom w:val="single" w:sz="4" w:space="0" w:color="auto"/>
            </w:tcBorders>
            <w:shd w:val="clear" w:color="auto" w:fill="D9D9D9"/>
            <w:vAlign w:val="center"/>
          </w:tcPr>
          <w:p w14:paraId="235FF98E" w14:textId="4A7FC304" w:rsidR="001A7CEE" w:rsidRPr="00C45A0F" w:rsidRDefault="001A7CEE" w:rsidP="001A7CEE">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33F58558" w14:textId="6C347368"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6D0942C1" w14:textId="1CA7DFCB" w:rsidR="001A7CEE" w:rsidRPr="00C45A0F" w:rsidRDefault="001A7CEE" w:rsidP="001A7CEE">
            <w:pPr>
              <w:rPr>
                <w:rFonts w:cs="Arial"/>
                <w:b/>
              </w:rPr>
            </w:pPr>
            <w:r>
              <w:t>AF/CQ</w:t>
            </w:r>
          </w:p>
        </w:tc>
      </w:tr>
      <w:tr w:rsidR="00A47691" w:rsidRPr="00C45A0F" w14:paraId="4B8E51B7" w14:textId="77777777" w:rsidTr="007234F4">
        <w:trPr>
          <w:trHeight w:val="284"/>
          <w:jc w:val="center"/>
        </w:trPr>
        <w:tc>
          <w:tcPr>
            <w:tcW w:w="629" w:type="dxa"/>
            <w:vMerge w:val="restart"/>
            <w:tcBorders>
              <w:top w:val="single" w:sz="4" w:space="0" w:color="auto"/>
              <w:right w:val="single" w:sz="4" w:space="0" w:color="auto"/>
            </w:tcBorders>
          </w:tcPr>
          <w:p w14:paraId="771B23A8" w14:textId="77777777" w:rsidR="00A47691" w:rsidRPr="00C45A0F" w:rsidRDefault="00A47691"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6733DC10" w14:textId="77777777" w:rsidR="00A47691" w:rsidRPr="00C45A0F" w:rsidRDefault="00A47691" w:rsidP="007234F4">
            <w:pPr>
              <w:rPr>
                <w:rFonts w:cs="Arial"/>
                <w:b/>
              </w:rPr>
            </w:pPr>
            <w:r w:rsidRPr="00524D70">
              <w:rPr>
                <w:rFonts w:cs="Arial"/>
                <w:b/>
              </w:rPr>
              <w:t>Relevant Experience:</w:t>
            </w:r>
          </w:p>
        </w:tc>
      </w:tr>
      <w:tr w:rsidR="001A7CEE" w:rsidRPr="00C45A0F" w14:paraId="0F1D4A06" w14:textId="77777777" w:rsidTr="001A7CEE">
        <w:trPr>
          <w:cantSplit/>
          <w:jc w:val="center"/>
        </w:trPr>
        <w:tc>
          <w:tcPr>
            <w:tcW w:w="629" w:type="dxa"/>
            <w:vMerge/>
            <w:tcBorders>
              <w:right w:val="single" w:sz="4" w:space="0" w:color="auto"/>
            </w:tcBorders>
          </w:tcPr>
          <w:p w14:paraId="2DE1B5A5"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tcPr>
          <w:p w14:paraId="47023E74" w14:textId="77777777" w:rsidR="001A7CEE" w:rsidRPr="00C45A0F" w:rsidRDefault="001A7CEE" w:rsidP="001A7CEE">
            <w:pPr>
              <w:rPr>
                <w:rFonts w:cs="Arial"/>
                <w:b/>
              </w:rPr>
            </w:pPr>
            <w:r>
              <w:rPr>
                <w:rFonts w:cs="Arial"/>
                <w:szCs w:val="24"/>
              </w:rPr>
              <w:t xml:space="preserve">Experience of dealing with the public in sensitive situations </w:t>
            </w:r>
          </w:p>
        </w:tc>
        <w:tc>
          <w:tcPr>
            <w:tcW w:w="493" w:type="dxa"/>
            <w:tcBorders>
              <w:top w:val="single" w:sz="4" w:space="0" w:color="auto"/>
              <w:left w:val="single" w:sz="4" w:space="0" w:color="auto"/>
              <w:bottom w:val="single" w:sz="4" w:space="0" w:color="auto"/>
            </w:tcBorders>
            <w:shd w:val="clear" w:color="auto" w:fill="D9D9D9"/>
            <w:vAlign w:val="center"/>
          </w:tcPr>
          <w:p w14:paraId="3C22B4DE" w14:textId="23E77083"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1A81827D" w14:textId="00D40C7D" w:rsidR="001A7CEE" w:rsidRPr="00C45A0F" w:rsidRDefault="001A7CEE" w:rsidP="001A7CEE">
            <w:pPr>
              <w:rPr>
                <w:rFonts w:cs="Arial"/>
                <w:b/>
              </w:rPr>
            </w:pPr>
            <w:r>
              <w:rPr>
                <w:rFonts w:cs="Arial"/>
                <w:b/>
              </w:rPr>
              <w:fldChar w:fldCharType="begin">
                <w:ffData>
                  <w:name w:val=""/>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7577C714" w14:textId="61EFC20B" w:rsidR="001A7CEE" w:rsidRPr="00C45A0F" w:rsidRDefault="001A7CEE" w:rsidP="001A7CEE">
            <w:pPr>
              <w:rPr>
                <w:rFonts w:cs="Arial"/>
                <w:b/>
              </w:rPr>
            </w:pPr>
            <w:r>
              <w:t>AF and I</w:t>
            </w:r>
          </w:p>
        </w:tc>
      </w:tr>
      <w:tr w:rsidR="001A7CEE" w:rsidRPr="00C45A0F" w14:paraId="28728FF2" w14:textId="77777777" w:rsidTr="001A7CEE">
        <w:trPr>
          <w:cantSplit/>
          <w:jc w:val="center"/>
        </w:trPr>
        <w:tc>
          <w:tcPr>
            <w:tcW w:w="629" w:type="dxa"/>
            <w:vMerge/>
            <w:tcBorders>
              <w:right w:val="single" w:sz="4" w:space="0" w:color="auto"/>
            </w:tcBorders>
          </w:tcPr>
          <w:p w14:paraId="71AD701D"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tcPr>
          <w:p w14:paraId="25B3019F" w14:textId="77777777" w:rsidR="001A7CEE" w:rsidRPr="00C45A0F" w:rsidRDefault="001A7CEE" w:rsidP="001A7CEE">
            <w:pPr>
              <w:rPr>
                <w:rFonts w:cs="Arial"/>
                <w:b/>
              </w:rPr>
            </w:pPr>
            <w:r>
              <w:rPr>
                <w:rFonts w:cs="Arial"/>
                <w:szCs w:val="24"/>
              </w:rPr>
              <w:t>Experience of delivering customer services ensuring excellent customer experiences</w:t>
            </w:r>
          </w:p>
        </w:tc>
        <w:tc>
          <w:tcPr>
            <w:tcW w:w="493" w:type="dxa"/>
            <w:tcBorders>
              <w:top w:val="single" w:sz="4" w:space="0" w:color="auto"/>
              <w:left w:val="single" w:sz="4" w:space="0" w:color="auto"/>
              <w:bottom w:val="single" w:sz="4" w:space="0" w:color="auto"/>
            </w:tcBorders>
            <w:shd w:val="clear" w:color="auto" w:fill="D9D9D9"/>
            <w:vAlign w:val="center"/>
          </w:tcPr>
          <w:p w14:paraId="5F51F89E" w14:textId="5566FD46"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66BBA6A7" w14:textId="6B0F36AD" w:rsidR="001A7CEE" w:rsidRPr="00C45A0F" w:rsidRDefault="001A7CEE" w:rsidP="001A7CEE">
            <w:pPr>
              <w:rPr>
                <w:rFonts w:cs="Arial"/>
                <w:b/>
              </w:rPr>
            </w:pPr>
            <w:r>
              <w:rPr>
                <w:rFonts w:cs="Arial"/>
                <w:b/>
              </w:rPr>
              <w:fldChar w:fldCharType="begin">
                <w:ffData>
                  <w:name w:val=""/>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47F54C07" w14:textId="41B1794B" w:rsidR="001A7CEE" w:rsidRPr="00C45A0F" w:rsidRDefault="001A7CEE" w:rsidP="001A7CEE">
            <w:pPr>
              <w:rPr>
                <w:rFonts w:cs="Arial"/>
                <w:b/>
              </w:rPr>
            </w:pPr>
            <w:r>
              <w:t>AF and I</w:t>
            </w:r>
          </w:p>
        </w:tc>
      </w:tr>
      <w:tr w:rsidR="001A7CEE" w:rsidRPr="00C45A0F" w14:paraId="03873FC7" w14:textId="77777777" w:rsidTr="001A7CEE">
        <w:trPr>
          <w:cantSplit/>
          <w:jc w:val="center"/>
        </w:trPr>
        <w:tc>
          <w:tcPr>
            <w:tcW w:w="629" w:type="dxa"/>
            <w:vMerge/>
            <w:tcBorders>
              <w:right w:val="single" w:sz="4" w:space="0" w:color="auto"/>
            </w:tcBorders>
          </w:tcPr>
          <w:p w14:paraId="4E0903DD"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tcPr>
          <w:p w14:paraId="4AE62407" w14:textId="77777777" w:rsidR="001A7CEE" w:rsidRPr="00C45A0F" w:rsidRDefault="001A7CEE" w:rsidP="001A7CEE">
            <w:pPr>
              <w:rPr>
                <w:rFonts w:cs="Arial"/>
                <w:b/>
              </w:rPr>
            </w:pPr>
            <w:r>
              <w:rPr>
                <w:rFonts w:cs="Arial"/>
                <w:szCs w:val="24"/>
              </w:rPr>
              <w:t xml:space="preserve">Experience of working to tight deadlines in a very busy environment </w:t>
            </w:r>
          </w:p>
        </w:tc>
        <w:tc>
          <w:tcPr>
            <w:tcW w:w="493" w:type="dxa"/>
            <w:tcBorders>
              <w:top w:val="single" w:sz="4" w:space="0" w:color="auto"/>
              <w:left w:val="single" w:sz="4" w:space="0" w:color="auto"/>
              <w:bottom w:val="single" w:sz="4" w:space="0" w:color="auto"/>
            </w:tcBorders>
            <w:shd w:val="clear" w:color="auto" w:fill="D9D9D9"/>
            <w:vAlign w:val="center"/>
          </w:tcPr>
          <w:p w14:paraId="7A010C36" w14:textId="79BE71F7"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153E747F" w14:textId="1A270EFD" w:rsidR="001A7CEE" w:rsidRPr="00C45A0F" w:rsidRDefault="001A7CEE" w:rsidP="001A7CEE">
            <w:pPr>
              <w:rPr>
                <w:rFonts w:cs="Arial"/>
                <w:b/>
              </w:rPr>
            </w:pPr>
            <w:r>
              <w:rPr>
                <w:rFonts w:cs="Arial"/>
                <w:b/>
              </w:rPr>
              <w:fldChar w:fldCharType="begin">
                <w:ffData>
                  <w:name w:val=""/>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1807EFCD" w14:textId="6776B5EE" w:rsidR="001A7CEE" w:rsidRPr="00C45A0F" w:rsidRDefault="001A7CEE" w:rsidP="001A7CEE">
            <w:pPr>
              <w:rPr>
                <w:rFonts w:cs="Arial"/>
                <w:b/>
              </w:rPr>
            </w:pPr>
            <w:r>
              <w:t>AF and I</w:t>
            </w:r>
          </w:p>
        </w:tc>
      </w:tr>
      <w:tr w:rsidR="001A7CEE" w:rsidRPr="00C45A0F" w14:paraId="09569F6C" w14:textId="77777777" w:rsidTr="001A7CEE">
        <w:trPr>
          <w:cantSplit/>
          <w:jc w:val="center"/>
        </w:trPr>
        <w:tc>
          <w:tcPr>
            <w:tcW w:w="629" w:type="dxa"/>
            <w:vMerge/>
            <w:tcBorders>
              <w:right w:val="single" w:sz="4" w:space="0" w:color="auto"/>
            </w:tcBorders>
          </w:tcPr>
          <w:p w14:paraId="76A66086"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tcPr>
          <w:p w14:paraId="67D1ED76" w14:textId="19DF99FA" w:rsidR="001A7CEE" w:rsidRPr="00C45A0F" w:rsidRDefault="001A7CEE" w:rsidP="001A7CEE">
            <w:pPr>
              <w:rPr>
                <w:rFonts w:cs="Arial"/>
                <w:b/>
              </w:rPr>
            </w:pPr>
            <w:r>
              <w:rPr>
                <w:rFonts w:cs="Arial"/>
                <w:szCs w:val="24"/>
              </w:rPr>
              <w:t>Experience of handling sensitive and emotive data</w:t>
            </w:r>
          </w:p>
        </w:tc>
        <w:tc>
          <w:tcPr>
            <w:tcW w:w="493" w:type="dxa"/>
            <w:tcBorders>
              <w:top w:val="single" w:sz="4" w:space="0" w:color="auto"/>
              <w:left w:val="single" w:sz="4" w:space="0" w:color="auto"/>
              <w:bottom w:val="single" w:sz="4" w:space="0" w:color="auto"/>
            </w:tcBorders>
            <w:shd w:val="clear" w:color="auto" w:fill="D9D9D9"/>
            <w:vAlign w:val="center"/>
          </w:tcPr>
          <w:p w14:paraId="7B8FC093" w14:textId="354DF8F9"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54DBB924" w14:textId="0B553BDB" w:rsidR="001A7CEE" w:rsidRPr="00C45A0F" w:rsidRDefault="001A7CEE" w:rsidP="001A7CEE">
            <w:pPr>
              <w:rPr>
                <w:rFonts w:cs="Arial"/>
                <w:b/>
              </w:rPr>
            </w:pPr>
            <w:r>
              <w:rPr>
                <w:rFonts w:cs="Arial"/>
                <w:b/>
              </w:rPr>
              <w:fldChar w:fldCharType="begin">
                <w:ffData>
                  <w:name w:val=""/>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0C5A9018" w14:textId="5FE5FA67" w:rsidR="001A7CEE" w:rsidRPr="00C45A0F" w:rsidRDefault="001A7CEE" w:rsidP="001A7CEE">
            <w:pPr>
              <w:rPr>
                <w:rFonts w:cs="Arial"/>
                <w:b/>
              </w:rPr>
            </w:pPr>
            <w:r>
              <w:t>AF and I</w:t>
            </w:r>
          </w:p>
        </w:tc>
      </w:tr>
      <w:tr w:rsidR="00A47691" w:rsidRPr="00C45A0F" w14:paraId="78BCC49B" w14:textId="77777777" w:rsidTr="007234F4">
        <w:trPr>
          <w:jc w:val="center"/>
        </w:trPr>
        <w:tc>
          <w:tcPr>
            <w:tcW w:w="629" w:type="dxa"/>
            <w:vMerge w:val="restart"/>
            <w:tcBorders>
              <w:top w:val="single" w:sz="4" w:space="0" w:color="auto"/>
              <w:right w:val="single" w:sz="4" w:space="0" w:color="auto"/>
            </w:tcBorders>
          </w:tcPr>
          <w:p w14:paraId="5449C92D" w14:textId="77777777" w:rsidR="00A47691" w:rsidRPr="00C45A0F" w:rsidRDefault="00A47691"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DB7A189" w14:textId="77777777" w:rsidR="00A47691" w:rsidRPr="00C45A0F" w:rsidRDefault="00A47691"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1A7CEE" w:rsidRPr="00C45A0F" w14:paraId="4311C169" w14:textId="77777777" w:rsidTr="001A7CEE">
        <w:trPr>
          <w:cantSplit/>
          <w:jc w:val="center"/>
        </w:trPr>
        <w:tc>
          <w:tcPr>
            <w:tcW w:w="629" w:type="dxa"/>
            <w:vMerge/>
            <w:tcBorders>
              <w:right w:val="single" w:sz="4" w:space="0" w:color="auto"/>
            </w:tcBorders>
          </w:tcPr>
          <w:p w14:paraId="274CD020" w14:textId="77777777" w:rsidR="001A7CEE" w:rsidRPr="00C45A0F" w:rsidRDefault="001A7CEE" w:rsidP="001A7CEE">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48D93324" w14:textId="77A73B20" w:rsidR="001A7CEE" w:rsidRDefault="001A7CEE" w:rsidP="001A7CEE">
            <w:pPr>
              <w:rPr>
                <w:rFonts w:cs="Arial"/>
              </w:rPr>
            </w:pPr>
            <w:r>
              <w:rPr>
                <w:rFonts w:cs="Arial"/>
                <w:szCs w:val="24"/>
              </w:rPr>
              <w:t>Motivated to deliver high quality, responsive services and outcomes to residents and in particular young people, vulnerable adults and those in need of support.</w:t>
            </w:r>
          </w:p>
        </w:tc>
        <w:tc>
          <w:tcPr>
            <w:tcW w:w="493" w:type="dxa"/>
            <w:tcBorders>
              <w:top w:val="single" w:sz="4" w:space="0" w:color="auto"/>
              <w:left w:val="single" w:sz="4" w:space="0" w:color="auto"/>
              <w:bottom w:val="single" w:sz="4" w:space="0" w:color="auto"/>
              <w:right w:val="nil"/>
            </w:tcBorders>
            <w:shd w:val="clear" w:color="auto" w:fill="D9D9D9"/>
            <w:vAlign w:val="center"/>
          </w:tcPr>
          <w:p w14:paraId="4F8BCBE9" w14:textId="7C64FE63" w:rsidR="001A7CEE"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right w:val="nil"/>
            </w:tcBorders>
            <w:vAlign w:val="center"/>
          </w:tcPr>
          <w:p w14:paraId="411A8FB2" w14:textId="49801426" w:rsidR="001A7CEE" w:rsidRPr="00C45A0F" w:rsidRDefault="001A7CEE" w:rsidP="001A7CEE">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right w:val="single" w:sz="4" w:space="0" w:color="auto"/>
            </w:tcBorders>
            <w:vAlign w:val="center"/>
          </w:tcPr>
          <w:p w14:paraId="330788A4" w14:textId="63DD2755" w:rsidR="001A7CEE" w:rsidRPr="00C45A0F" w:rsidRDefault="001A7CEE" w:rsidP="001A7CEE">
            <w:pPr>
              <w:rPr>
                <w:rFonts w:cs="Arial"/>
                <w:b/>
              </w:rPr>
            </w:pPr>
            <w:r>
              <w:t>I</w:t>
            </w:r>
          </w:p>
        </w:tc>
      </w:tr>
      <w:tr w:rsidR="00376384" w:rsidRPr="00C45A0F" w14:paraId="63124FC0" w14:textId="77777777" w:rsidTr="001A7CEE">
        <w:trPr>
          <w:cantSplit/>
          <w:jc w:val="center"/>
        </w:trPr>
        <w:tc>
          <w:tcPr>
            <w:tcW w:w="629" w:type="dxa"/>
            <w:vMerge/>
            <w:tcBorders>
              <w:right w:val="single" w:sz="4" w:space="0" w:color="auto"/>
            </w:tcBorders>
          </w:tcPr>
          <w:p w14:paraId="65D2BA36" w14:textId="77777777" w:rsidR="00376384" w:rsidRPr="00C45A0F" w:rsidRDefault="00376384" w:rsidP="0037638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vAlign w:val="center"/>
          </w:tcPr>
          <w:p w14:paraId="603E98E2" w14:textId="3B305387" w:rsidR="00376384" w:rsidRDefault="00376384" w:rsidP="00376384">
            <w:pPr>
              <w:rPr>
                <w:rFonts w:cs="Arial"/>
                <w:szCs w:val="24"/>
              </w:rPr>
            </w:pPr>
            <w:r>
              <w:rPr>
                <w:rFonts w:cs="Arial"/>
              </w:rPr>
              <w:t>Ability to form and maintain appropriate professional relationships and boundaries with customers.</w:t>
            </w:r>
          </w:p>
        </w:tc>
        <w:tc>
          <w:tcPr>
            <w:tcW w:w="493" w:type="dxa"/>
            <w:tcBorders>
              <w:top w:val="single" w:sz="4" w:space="0" w:color="auto"/>
              <w:left w:val="single" w:sz="4" w:space="0" w:color="auto"/>
              <w:bottom w:val="single" w:sz="4" w:space="0" w:color="auto"/>
              <w:right w:val="nil"/>
            </w:tcBorders>
            <w:shd w:val="clear" w:color="auto" w:fill="D9D9D9"/>
            <w:vAlign w:val="center"/>
          </w:tcPr>
          <w:p w14:paraId="5C7C0C30" w14:textId="48013836" w:rsidR="00376384" w:rsidRDefault="00376384" w:rsidP="00376384">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right w:val="nil"/>
            </w:tcBorders>
            <w:vAlign w:val="center"/>
          </w:tcPr>
          <w:p w14:paraId="1DEC7178" w14:textId="71D6451C" w:rsidR="00376384" w:rsidRPr="00C45A0F" w:rsidRDefault="00376384" w:rsidP="00376384">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right w:val="single" w:sz="4" w:space="0" w:color="auto"/>
            </w:tcBorders>
            <w:vAlign w:val="center"/>
          </w:tcPr>
          <w:p w14:paraId="12C9CEE1" w14:textId="7D90B8D7" w:rsidR="00376384" w:rsidRPr="00C45A0F" w:rsidRDefault="00376384" w:rsidP="00376384">
            <w:pPr>
              <w:rPr>
                <w:rFonts w:cs="Arial"/>
                <w:b/>
              </w:rPr>
            </w:pPr>
            <w:r>
              <w:t>AF and I</w:t>
            </w:r>
          </w:p>
        </w:tc>
      </w:tr>
      <w:tr w:rsidR="001A7CEE" w:rsidRPr="00C45A0F" w14:paraId="5094176D" w14:textId="77777777" w:rsidTr="001A7CEE">
        <w:trPr>
          <w:cantSplit/>
          <w:jc w:val="center"/>
        </w:trPr>
        <w:tc>
          <w:tcPr>
            <w:tcW w:w="629" w:type="dxa"/>
            <w:vMerge/>
            <w:tcBorders>
              <w:right w:val="single" w:sz="4" w:space="0" w:color="auto"/>
            </w:tcBorders>
          </w:tcPr>
          <w:p w14:paraId="64E84A29"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tcPr>
          <w:p w14:paraId="3E71EBC0" w14:textId="77777777" w:rsidR="001A7CEE" w:rsidRPr="002D5165" w:rsidRDefault="001A7CEE" w:rsidP="001A7CEE">
            <w:pPr>
              <w:rPr>
                <w:rFonts w:cs="Arial"/>
              </w:rPr>
            </w:pPr>
            <w:r>
              <w:rPr>
                <w:rFonts w:cs="Arial"/>
                <w:szCs w:val="24"/>
              </w:rPr>
              <w:t>Ability to work flexibly and effectively within a team</w:t>
            </w:r>
          </w:p>
        </w:tc>
        <w:tc>
          <w:tcPr>
            <w:tcW w:w="493" w:type="dxa"/>
            <w:tcBorders>
              <w:top w:val="single" w:sz="4" w:space="0" w:color="auto"/>
              <w:left w:val="single" w:sz="4" w:space="0" w:color="auto"/>
              <w:bottom w:val="single" w:sz="4" w:space="0" w:color="auto"/>
            </w:tcBorders>
            <w:shd w:val="clear" w:color="auto" w:fill="D9D9D9"/>
            <w:vAlign w:val="center"/>
          </w:tcPr>
          <w:p w14:paraId="336DEAF5" w14:textId="6E764E21"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1ADB9A6A" w14:textId="4BA0414C" w:rsidR="001A7CEE" w:rsidRPr="00C45A0F" w:rsidRDefault="001A7CEE" w:rsidP="001A7CEE">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75BF8D13" w14:textId="02B9CFF7" w:rsidR="001A7CEE" w:rsidRPr="00C45A0F" w:rsidRDefault="001A7CEE" w:rsidP="001A7CEE">
            <w:pPr>
              <w:rPr>
                <w:rFonts w:cs="Arial"/>
                <w:b/>
              </w:rPr>
            </w:pPr>
            <w:r>
              <w:t>AF and I</w:t>
            </w:r>
          </w:p>
        </w:tc>
      </w:tr>
      <w:tr w:rsidR="001A7CEE" w:rsidRPr="00C45A0F" w14:paraId="78938DA9" w14:textId="77777777" w:rsidTr="001A7CEE">
        <w:trPr>
          <w:cantSplit/>
          <w:jc w:val="center"/>
        </w:trPr>
        <w:tc>
          <w:tcPr>
            <w:tcW w:w="629" w:type="dxa"/>
            <w:vMerge/>
            <w:tcBorders>
              <w:right w:val="single" w:sz="4" w:space="0" w:color="auto"/>
            </w:tcBorders>
          </w:tcPr>
          <w:p w14:paraId="5C537E72"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tcPr>
          <w:p w14:paraId="0A26D10E" w14:textId="52074053" w:rsidR="001A7CEE" w:rsidRPr="00C45A0F" w:rsidRDefault="001A7CEE" w:rsidP="001A7CEE">
            <w:pPr>
              <w:rPr>
                <w:rFonts w:cs="Arial"/>
                <w:b/>
              </w:rPr>
            </w:pPr>
            <w:r>
              <w:rPr>
                <w:rFonts w:cs="Arial"/>
                <w:szCs w:val="24"/>
              </w:rPr>
              <w:t>Ability to use initiative to appropriately prioritise work according to service pressures and to meet individual deadlines and targets</w:t>
            </w:r>
          </w:p>
        </w:tc>
        <w:tc>
          <w:tcPr>
            <w:tcW w:w="493" w:type="dxa"/>
            <w:tcBorders>
              <w:top w:val="single" w:sz="4" w:space="0" w:color="auto"/>
              <w:left w:val="single" w:sz="4" w:space="0" w:color="auto"/>
              <w:bottom w:val="single" w:sz="4" w:space="0" w:color="auto"/>
            </w:tcBorders>
            <w:shd w:val="clear" w:color="auto" w:fill="D9D9D9"/>
            <w:vAlign w:val="center"/>
          </w:tcPr>
          <w:p w14:paraId="0E2EC04F" w14:textId="20139D94"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32944F59" w14:textId="2B90F99A" w:rsidR="001A7CEE" w:rsidRPr="00C45A0F" w:rsidRDefault="001A7CEE" w:rsidP="001A7CEE">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7EB4C918" w14:textId="73C463AE" w:rsidR="001A7CEE" w:rsidRPr="00C45A0F" w:rsidRDefault="001A7CEE" w:rsidP="001A7CEE">
            <w:pPr>
              <w:rPr>
                <w:rFonts w:cs="Arial"/>
                <w:b/>
              </w:rPr>
            </w:pPr>
            <w:r>
              <w:t>AF and I</w:t>
            </w:r>
          </w:p>
        </w:tc>
      </w:tr>
      <w:tr w:rsidR="001A7CEE" w:rsidRPr="00C45A0F" w14:paraId="1D8C83BE" w14:textId="77777777" w:rsidTr="001A7CEE">
        <w:trPr>
          <w:cantSplit/>
          <w:jc w:val="center"/>
        </w:trPr>
        <w:tc>
          <w:tcPr>
            <w:tcW w:w="629" w:type="dxa"/>
            <w:vMerge/>
            <w:tcBorders>
              <w:right w:val="single" w:sz="4" w:space="0" w:color="auto"/>
            </w:tcBorders>
          </w:tcPr>
          <w:p w14:paraId="4FAE749F"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tcPr>
          <w:p w14:paraId="72BCC4B6" w14:textId="71390CF0" w:rsidR="001A7CEE" w:rsidRDefault="001A7CEE" w:rsidP="001A7CEE">
            <w:pPr>
              <w:rPr>
                <w:rFonts w:cs="Arial"/>
                <w:szCs w:val="24"/>
              </w:rPr>
            </w:pPr>
            <w:r>
              <w:rPr>
                <w:rFonts w:cs="Arial"/>
                <w:szCs w:val="24"/>
              </w:rPr>
              <w:t>Able to work in a non-judgemental way with customers from a range of backgrounds with a diverse range of needs</w:t>
            </w:r>
          </w:p>
        </w:tc>
        <w:tc>
          <w:tcPr>
            <w:tcW w:w="493" w:type="dxa"/>
            <w:tcBorders>
              <w:top w:val="single" w:sz="4" w:space="0" w:color="auto"/>
              <w:left w:val="single" w:sz="4" w:space="0" w:color="auto"/>
              <w:bottom w:val="single" w:sz="4" w:space="0" w:color="auto"/>
            </w:tcBorders>
            <w:shd w:val="clear" w:color="auto" w:fill="D9D9D9"/>
            <w:vAlign w:val="center"/>
          </w:tcPr>
          <w:p w14:paraId="4ED368DC" w14:textId="43DECBBA" w:rsidR="001A7CEE"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1F6AABBF" w14:textId="553A66BA" w:rsidR="001A7CEE" w:rsidRPr="00C45A0F" w:rsidRDefault="001A7CEE" w:rsidP="001A7CEE">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5A4B8079" w14:textId="3C83C456" w:rsidR="001A7CEE" w:rsidRPr="00C45A0F" w:rsidRDefault="001A7CEE" w:rsidP="001A7CEE">
            <w:pPr>
              <w:rPr>
                <w:rFonts w:cs="Arial"/>
                <w:b/>
              </w:rPr>
            </w:pPr>
            <w:r>
              <w:t>AF and I</w:t>
            </w:r>
          </w:p>
        </w:tc>
      </w:tr>
      <w:tr w:rsidR="00794359" w:rsidRPr="00C45A0F" w14:paraId="0AB46F8B" w14:textId="77777777" w:rsidTr="005450C6">
        <w:trPr>
          <w:cantSplit/>
          <w:jc w:val="center"/>
        </w:trPr>
        <w:tc>
          <w:tcPr>
            <w:tcW w:w="629" w:type="dxa"/>
            <w:vMerge/>
            <w:tcBorders>
              <w:right w:val="single" w:sz="4" w:space="0" w:color="auto"/>
            </w:tcBorders>
          </w:tcPr>
          <w:p w14:paraId="32A6C513"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42E33475" w14:textId="7AC28596" w:rsidR="00794359" w:rsidRPr="00AB5314" w:rsidRDefault="00794359" w:rsidP="00794359">
            <w:pPr>
              <w:rPr>
                <w:rFonts w:cs="Arial"/>
                <w:bCs/>
              </w:rPr>
            </w:pPr>
            <w:r>
              <w:rPr>
                <w:rFonts w:cs="Arial"/>
                <w:bCs/>
              </w:rPr>
              <w:t>Ability to use policies and procedures and to interpret data in order to make decisions</w:t>
            </w:r>
          </w:p>
        </w:tc>
        <w:tc>
          <w:tcPr>
            <w:tcW w:w="493" w:type="dxa"/>
            <w:tcBorders>
              <w:top w:val="single" w:sz="4" w:space="0" w:color="auto"/>
              <w:left w:val="single" w:sz="4" w:space="0" w:color="auto"/>
              <w:bottom w:val="single" w:sz="4" w:space="0" w:color="auto"/>
            </w:tcBorders>
            <w:shd w:val="clear" w:color="auto" w:fill="D9D9D9"/>
            <w:vAlign w:val="center"/>
          </w:tcPr>
          <w:p w14:paraId="21603C14" w14:textId="69012054"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03EDA15D" w14:textId="6B422110"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4E5414F2" w14:textId="62FB47E4" w:rsidR="00794359" w:rsidRPr="00C45A0F" w:rsidRDefault="00794359" w:rsidP="00794359">
            <w:pPr>
              <w:rPr>
                <w:rFonts w:cs="Arial"/>
                <w:b/>
              </w:rPr>
            </w:pPr>
            <w:r>
              <w:t>AF and I</w:t>
            </w:r>
          </w:p>
        </w:tc>
      </w:tr>
      <w:tr w:rsidR="00794359" w:rsidRPr="00C45A0F" w14:paraId="530F6062" w14:textId="77777777" w:rsidTr="00CD1475">
        <w:trPr>
          <w:cantSplit/>
          <w:jc w:val="center"/>
        </w:trPr>
        <w:tc>
          <w:tcPr>
            <w:tcW w:w="629" w:type="dxa"/>
            <w:vMerge/>
            <w:tcBorders>
              <w:bottom w:val="single" w:sz="4" w:space="0" w:color="auto"/>
              <w:right w:val="single" w:sz="4" w:space="0" w:color="auto"/>
            </w:tcBorders>
          </w:tcPr>
          <w:p w14:paraId="4727E2FD"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603BE64A" w14:textId="212E9F8C" w:rsidR="00794359" w:rsidRDefault="009B0E64" w:rsidP="00794359">
            <w:pPr>
              <w:rPr>
                <w:rFonts w:cs="Arial"/>
                <w:bCs/>
              </w:rPr>
            </w:pPr>
            <w:r>
              <w:rPr>
                <w:rFonts w:cs="Arial"/>
                <w:bCs/>
              </w:rPr>
              <w:t>Demonstrates a positive attitude to</w:t>
            </w:r>
            <w:r w:rsidR="00794359">
              <w:rPr>
                <w:rFonts w:cs="Arial"/>
                <w:bCs/>
              </w:rPr>
              <w:t xml:space="preserve"> change; the service and working practices will constantly evolve and adapt to changing legislation, operating environment and demands.</w:t>
            </w:r>
          </w:p>
        </w:tc>
        <w:tc>
          <w:tcPr>
            <w:tcW w:w="493" w:type="dxa"/>
            <w:tcBorders>
              <w:top w:val="single" w:sz="4" w:space="0" w:color="auto"/>
              <w:left w:val="single" w:sz="4" w:space="0" w:color="auto"/>
              <w:bottom w:val="single" w:sz="4" w:space="0" w:color="auto"/>
            </w:tcBorders>
            <w:shd w:val="clear" w:color="auto" w:fill="D9D9D9"/>
            <w:vAlign w:val="center"/>
          </w:tcPr>
          <w:p w14:paraId="74FE91AD" w14:textId="3F603229" w:rsidR="00794359"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65279028" w14:textId="6871134D"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39D2478B" w14:textId="54FE6AF4" w:rsidR="00794359" w:rsidRPr="00C45A0F" w:rsidRDefault="00794359" w:rsidP="00794359">
            <w:pPr>
              <w:rPr>
                <w:rFonts w:cs="Arial"/>
                <w:b/>
              </w:rPr>
            </w:pPr>
            <w:r>
              <w:t>AF and I</w:t>
            </w:r>
          </w:p>
        </w:tc>
      </w:tr>
      <w:tr w:rsidR="00794359" w:rsidRPr="00C45A0F" w14:paraId="529BCE49" w14:textId="77777777" w:rsidTr="002C001C">
        <w:trPr>
          <w:cantSplit/>
          <w:jc w:val="center"/>
        </w:trPr>
        <w:tc>
          <w:tcPr>
            <w:tcW w:w="629" w:type="dxa"/>
            <w:vMerge/>
            <w:tcBorders>
              <w:bottom w:val="single" w:sz="4" w:space="0" w:color="auto"/>
              <w:right w:val="single" w:sz="4" w:space="0" w:color="auto"/>
            </w:tcBorders>
          </w:tcPr>
          <w:p w14:paraId="0FF174FC"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3D2191CF" w14:textId="3150FD17" w:rsidR="00794359" w:rsidRPr="001F4EAE" w:rsidRDefault="00794359" w:rsidP="00794359">
            <w:pPr>
              <w:rPr>
                <w:rFonts w:cs="Arial"/>
                <w:bCs/>
              </w:rPr>
            </w:pPr>
            <w:r>
              <w:rPr>
                <w:rFonts w:cs="Arial"/>
                <w:bCs/>
              </w:rPr>
              <w:t xml:space="preserve">Ability to use to </w:t>
            </w:r>
            <w:r>
              <w:rPr>
                <w:rFonts w:cs="Arial"/>
              </w:rPr>
              <w:t xml:space="preserve">use Microsoft Office systems (Outlook, Word, Excel) and to </w:t>
            </w:r>
            <w:r>
              <w:rPr>
                <w:rFonts w:cs="Arial"/>
                <w:bCs/>
              </w:rPr>
              <w:t>record accurate data both in IT systems and written form</w:t>
            </w:r>
          </w:p>
        </w:tc>
        <w:tc>
          <w:tcPr>
            <w:tcW w:w="493" w:type="dxa"/>
            <w:tcBorders>
              <w:top w:val="single" w:sz="4" w:space="0" w:color="auto"/>
              <w:left w:val="single" w:sz="4" w:space="0" w:color="auto"/>
              <w:bottom w:val="single" w:sz="4" w:space="0" w:color="auto"/>
            </w:tcBorders>
            <w:shd w:val="clear" w:color="auto" w:fill="D9D9D9"/>
            <w:vAlign w:val="center"/>
          </w:tcPr>
          <w:p w14:paraId="4BE376C2" w14:textId="23A70CF2"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704FD208" w14:textId="5AA8739C"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413969C7" w14:textId="2F70B760" w:rsidR="00794359" w:rsidRPr="00C45A0F" w:rsidRDefault="00794359" w:rsidP="00794359">
            <w:pPr>
              <w:rPr>
                <w:rFonts w:cs="Arial"/>
                <w:b/>
              </w:rPr>
            </w:pPr>
            <w:r>
              <w:t xml:space="preserve">AF </w:t>
            </w:r>
          </w:p>
        </w:tc>
      </w:tr>
      <w:tr w:rsidR="00376384" w:rsidRPr="00C45A0F" w14:paraId="284CF990" w14:textId="77777777" w:rsidTr="007234F4">
        <w:trPr>
          <w:jc w:val="center"/>
        </w:trPr>
        <w:tc>
          <w:tcPr>
            <w:tcW w:w="629" w:type="dxa"/>
            <w:vMerge w:val="restart"/>
            <w:tcBorders>
              <w:top w:val="single" w:sz="4" w:space="0" w:color="auto"/>
              <w:right w:val="single" w:sz="4" w:space="0" w:color="auto"/>
            </w:tcBorders>
          </w:tcPr>
          <w:p w14:paraId="3E459BF0" w14:textId="77777777" w:rsidR="00376384" w:rsidRPr="00C45A0F" w:rsidRDefault="00376384" w:rsidP="0037638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0F7C22BA" w14:textId="77777777" w:rsidR="00376384" w:rsidRPr="00C45A0F" w:rsidRDefault="00376384" w:rsidP="00376384">
            <w:pPr>
              <w:rPr>
                <w:rFonts w:cs="Arial"/>
                <w:b/>
              </w:rPr>
            </w:pPr>
            <w:r w:rsidRPr="00C45A0F">
              <w:rPr>
                <w:rFonts w:cs="Arial"/>
                <w:b/>
              </w:rPr>
              <w:t>Knowledge:</w:t>
            </w:r>
          </w:p>
        </w:tc>
      </w:tr>
      <w:tr w:rsidR="00794359" w:rsidRPr="00C45A0F" w14:paraId="1DB54837" w14:textId="77777777" w:rsidTr="007E576E">
        <w:trPr>
          <w:cantSplit/>
          <w:jc w:val="center"/>
        </w:trPr>
        <w:tc>
          <w:tcPr>
            <w:tcW w:w="629" w:type="dxa"/>
            <w:vMerge/>
            <w:tcBorders>
              <w:right w:val="single" w:sz="4" w:space="0" w:color="auto"/>
            </w:tcBorders>
          </w:tcPr>
          <w:p w14:paraId="2C0EC16F"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4D1F9B09" w14:textId="77777777" w:rsidR="00794359" w:rsidRPr="004D1E4B" w:rsidRDefault="00794359" w:rsidP="00794359">
            <w:pPr>
              <w:rPr>
                <w:rFonts w:cs="Arial"/>
              </w:rPr>
            </w:pPr>
            <w:r>
              <w:rPr>
                <w:rFonts w:cs="Arial"/>
              </w:rPr>
              <w:t>Knowledge of General Data Protection Regulations 2016</w:t>
            </w:r>
          </w:p>
        </w:tc>
        <w:tc>
          <w:tcPr>
            <w:tcW w:w="493" w:type="dxa"/>
            <w:tcBorders>
              <w:top w:val="single" w:sz="4" w:space="0" w:color="auto"/>
              <w:left w:val="single" w:sz="4" w:space="0" w:color="auto"/>
              <w:bottom w:val="single" w:sz="4" w:space="0" w:color="auto"/>
            </w:tcBorders>
            <w:shd w:val="clear" w:color="auto" w:fill="D9D9D9"/>
            <w:vAlign w:val="center"/>
          </w:tcPr>
          <w:p w14:paraId="508B8EB2" w14:textId="5C009F7D"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14EE281F" w14:textId="1EF356C1"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0F85DE7E" w14:textId="454BD150" w:rsidR="00794359" w:rsidRPr="00C45A0F" w:rsidRDefault="00794359" w:rsidP="00794359">
            <w:pPr>
              <w:rPr>
                <w:rFonts w:cs="Arial"/>
                <w:b/>
              </w:rPr>
            </w:pPr>
            <w:r>
              <w:t xml:space="preserve">AF </w:t>
            </w:r>
          </w:p>
        </w:tc>
      </w:tr>
      <w:tr w:rsidR="00794359" w:rsidRPr="00C45A0F" w14:paraId="3636161C" w14:textId="77777777" w:rsidTr="0000035B">
        <w:trPr>
          <w:cantSplit/>
          <w:jc w:val="center"/>
        </w:trPr>
        <w:tc>
          <w:tcPr>
            <w:tcW w:w="629" w:type="dxa"/>
            <w:vMerge/>
            <w:tcBorders>
              <w:right w:val="single" w:sz="4" w:space="0" w:color="auto"/>
            </w:tcBorders>
          </w:tcPr>
          <w:p w14:paraId="4EA0218C"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7033E135" w14:textId="41D983C1" w:rsidR="00794359" w:rsidRPr="00C45A0F" w:rsidRDefault="009B0E64" w:rsidP="00794359">
            <w:pPr>
              <w:rPr>
                <w:rFonts w:cs="Arial"/>
                <w:b/>
              </w:rPr>
            </w:pPr>
            <w:r>
              <w:rPr>
                <w:rFonts w:cs="Arial"/>
              </w:rPr>
              <w:t xml:space="preserve">Basic knowledge of the housing legislation relating to social housing allocations and homelessness.  </w:t>
            </w:r>
          </w:p>
        </w:tc>
        <w:tc>
          <w:tcPr>
            <w:tcW w:w="493" w:type="dxa"/>
            <w:tcBorders>
              <w:top w:val="single" w:sz="4" w:space="0" w:color="auto"/>
              <w:left w:val="single" w:sz="4" w:space="0" w:color="auto"/>
              <w:bottom w:val="single" w:sz="4" w:space="0" w:color="auto"/>
            </w:tcBorders>
            <w:shd w:val="clear" w:color="auto" w:fill="D9D9D9"/>
            <w:vAlign w:val="center"/>
          </w:tcPr>
          <w:p w14:paraId="115396EF" w14:textId="7BE5D9DE" w:rsidR="00794359" w:rsidRPr="00C45A0F" w:rsidRDefault="009B0E64"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4ED1F8DC" w14:textId="026BED2D" w:rsidR="00794359" w:rsidRPr="00C45A0F" w:rsidRDefault="009B0E64"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6844E5F0" w14:textId="5494CF07" w:rsidR="00794359" w:rsidRPr="00C45A0F" w:rsidRDefault="00794359" w:rsidP="00794359">
            <w:pPr>
              <w:rPr>
                <w:rFonts w:cs="Arial"/>
                <w:b/>
              </w:rPr>
            </w:pPr>
            <w:r>
              <w:t>AF and I</w:t>
            </w:r>
          </w:p>
        </w:tc>
      </w:tr>
      <w:tr w:rsidR="00794359" w:rsidRPr="00C45A0F" w14:paraId="541B1479" w14:textId="77777777" w:rsidTr="00BB2AD8">
        <w:trPr>
          <w:cantSplit/>
          <w:jc w:val="center"/>
        </w:trPr>
        <w:tc>
          <w:tcPr>
            <w:tcW w:w="629" w:type="dxa"/>
            <w:vMerge/>
            <w:tcBorders>
              <w:right w:val="single" w:sz="4" w:space="0" w:color="auto"/>
            </w:tcBorders>
          </w:tcPr>
          <w:p w14:paraId="53FAF58E"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5DAB2A11" w14:textId="77777777" w:rsidR="00794359" w:rsidRPr="00C45A0F" w:rsidRDefault="00794359" w:rsidP="00794359">
            <w:pPr>
              <w:rPr>
                <w:rFonts w:cs="Arial"/>
                <w:b/>
              </w:rPr>
            </w:pPr>
            <w:r>
              <w:rPr>
                <w:rFonts w:cs="Arial"/>
                <w:szCs w:val="24"/>
              </w:rPr>
              <w:t>Knowledge of supply and demand issues in respect of social housing and the range of housing options that are available</w:t>
            </w:r>
          </w:p>
        </w:tc>
        <w:tc>
          <w:tcPr>
            <w:tcW w:w="493" w:type="dxa"/>
            <w:tcBorders>
              <w:top w:val="single" w:sz="4" w:space="0" w:color="auto"/>
              <w:left w:val="single" w:sz="4" w:space="0" w:color="auto"/>
              <w:bottom w:val="single" w:sz="4" w:space="0" w:color="auto"/>
            </w:tcBorders>
            <w:shd w:val="clear" w:color="auto" w:fill="D9D9D9"/>
            <w:vAlign w:val="center"/>
          </w:tcPr>
          <w:p w14:paraId="0A79B415" w14:textId="114C027F"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79FE3E4D" w14:textId="21C1651E"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29A9046A" w14:textId="038027D7" w:rsidR="00794359" w:rsidRPr="00C45A0F" w:rsidRDefault="00794359" w:rsidP="00794359">
            <w:pPr>
              <w:rPr>
                <w:rFonts w:cs="Arial"/>
                <w:b/>
              </w:rPr>
            </w:pPr>
            <w:r>
              <w:t>AF and I</w:t>
            </w:r>
          </w:p>
        </w:tc>
      </w:tr>
      <w:tr w:rsidR="00794359" w:rsidRPr="00C45A0F" w14:paraId="2D4B4FC7" w14:textId="77777777" w:rsidTr="00E8370E">
        <w:trPr>
          <w:cantSplit/>
          <w:jc w:val="center"/>
        </w:trPr>
        <w:tc>
          <w:tcPr>
            <w:tcW w:w="629" w:type="dxa"/>
            <w:vMerge/>
            <w:tcBorders>
              <w:right w:val="single" w:sz="4" w:space="0" w:color="auto"/>
            </w:tcBorders>
          </w:tcPr>
          <w:p w14:paraId="2DED481D"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02F4586E" w14:textId="671D6A53" w:rsidR="00794359" w:rsidRPr="00C45A0F" w:rsidRDefault="00794359" w:rsidP="00794359">
            <w:pPr>
              <w:tabs>
                <w:tab w:val="left" w:pos="4284"/>
              </w:tabs>
              <w:rPr>
                <w:rFonts w:cs="Arial"/>
                <w:b/>
              </w:rPr>
            </w:pPr>
            <w:r>
              <w:rPr>
                <w:rFonts w:cs="Arial"/>
                <w:szCs w:val="24"/>
              </w:rPr>
              <w:t>Knowledge of welfare benefits</w:t>
            </w:r>
            <w:r>
              <w:rPr>
                <w:rFonts w:cs="Arial"/>
                <w:szCs w:val="24"/>
              </w:rPr>
              <w:tab/>
            </w:r>
          </w:p>
        </w:tc>
        <w:tc>
          <w:tcPr>
            <w:tcW w:w="493" w:type="dxa"/>
            <w:tcBorders>
              <w:top w:val="single" w:sz="4" w:space="0" w:color="auto"/>
              <w:left w:val="single" w:sz="4" w:space="0" w:color="auto"/>
              <w:bottom w:val="single" w:sz="4" w:space="0" w:color="auto"/>
            </w:tcBorders>
            <w:shd w:val="clear" w:color="auto" w:fill="D9D9D9"/>
            <w:vAlign w:val="center"/>
          </w:tcPr>
          <w:p w14:paraId="72F129E8" w14:textId="33182B23"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28E1A118" w14:textId="164EC662"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72EDF134" w14:textId="17787409" w:rsidR="00794359" w:rsidRPr="00C45A0F" w:rsidRDefault="00794359" w:rsidP="00794359">
            <w:pPr>
              <w:rPr>
                <w:rFonts w:cs="Arial"/>
                <w:b/>
              </w:rPr>
            </w:pPr>
            <w:r>
              <w:t>AF and I</w:t>
            </w:r>
          </w:p>
        </w:tc>
      </w:tr>
      <w:tr w:rsidR="00794359" w:rsidRPr="00C45A0F" w14:paraId="404EF592" w14:textId="77777777" w:rsidTr="00E8370E">
        <w:trPr>
          <w:cantSplit/>
          <w:jc w:val="center"/>
        </w:trPr>
        <w:tc>
          <w:tcPr>
            <w:tcW w:w="629" w:type="dxa"/>
            <w:tcBorders>
              <w:right w:val="single" w:sz="4" w:space="0" w:color="auto"/>
            </w:tcBorders>
          </w:tcPr>
          <w:p w14:paraId="1A24318D"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798DA212" w14:textId="3B0B4CF2" w:rsidR="00794359" w:rsidRDefault="00794359" w:rsidP="00794359">
            <w:pPr>
              <w:tabs>
                <w:tab w:val="left" w:pos="4284"/>
              </w:tabs>
              <w:rPr>
                <w:rFonts w:cs="Arial"/>
                <w:szCs w:val="24"/>
              </w:rPr>
            </w:pPr>
            <w:r>
              <w:rPr>
                <w:rFonts w:cs="Arial"/>
                <w:szCs w:val="24"/>
              </w:rPr>
              <w:t>Knowledge of the CIH’s professional standards for housing professionals and commitment to work within these standards</w:t>
            </w:r>
          </w:p>
        </w:tc>
        <w:tc>
          <w:tcPr>
            <w:tcW w:w="493" w:type="dxa"/>
            <w:tcBorders>
              <w:top w:val="single" w:sz="4" w:space="0" w:color="auto"/>
              <w:left w:val="single" w:sz="4" w:space="0" w:color="auto"/>
              <w:bottom w:val="single" w:sz="4" w:space="0" w:color="auto"/>
            </w:tcBorders>
            <w:shd w:val="clear" w:color="auto" w:fill="D9D9D9"/>
            <w:vAlign w:val="center"/>
          </w:tcPr>
          <w:p w14:paraId="498F810D" w14:textId="3B93C298" w:rsidR="00794359"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2156BAF2" w14:textId="2E9D2387" w:rsidR="00794359"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174EACFC" w14:textId="5D68B181" w:rsidR="00794359" w:rsidRDefault="00794359" w:rsidP="00794359">
            <w:r>
              <w:t>AF and I</w:t>
            </w:r>
          </w:p>
        </w:tc>
      </w:tr>
      <w:tr w:rsidR="00376384" w:rsidRPr="00D43DCF" w14:paraId="6C259D12" w14:textId="77777777" w:rsidTr="007234F4">
        <w:trPr>
          <w:trHeight w:val="571"/>
          <w:jc w:val="center"/>
        </w:trPr>
        <w:tc>
          <w:tcPr>
            <w:tcW w:w="629" w:type="dxa"/>
            <w:vMerge w:val="restart"/>
            <w:tcBorders>
              <w:top w:val="single" w:sz="4" w:space="0" w:color="auto"/>
              <w:right w:val="single" w:sz="4" w:space="0" w:color="auto"/>
            </w:tcBorders>
          </w:tcPr>
          <w:p w14:paraId="2981D4E9" w14:textId="77777777" w:rsidR="00376384" w:rsidRDefault="00376384" w:rsidP="0037638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74D1C7F5" w14:textId="77777777" w:rsidR="00376384" w:rsidRPr="00D43DCF" w:rsidRDefault="00376384" w:rsidP="00376384">
            <w:pPr>
              <w:rPr>
                <w:rFonts w:cs="Arial"/>
                <w:b/>
                <w:lang w:val="sv-SE"/>
              </w:rPr>
            </w:pPr>
            <w:r w:rsidRPr="00D43DCF">
              <w:rPr>
                <w:rFonts w:cs="Arial"/>
                <w:b/>
                <w:lang w:val="sv-SE"/>
              </w:rPr>
              <w:t>Interpersonal/Communication Skills:</w:t>
            </w:r>
          </w:p>
          <w:p w14:paraId="2EF0EFA0" w14:textId="77777777" w:rsidR="00376384" w:rsidRPr="00D43DCF" w:rsidRDefault="00376384" w:rsidP="00376384">
            <w:pPr>
              <w:rPr>
                <w:rFonts w:cs="Arial"/>
                <w:b/>
                <w:lang w:val="sv-SE"/>
              </w:rPr>
            </w:pPr>
            <w:r w:rsidRPr="00D43DCF">
              <w:rPr>
                <w:rFonts w:cs="Arial"/>
                <w:b/>
                <w:lang w:val="sv-SE"/>
              </w:rPr>
              <w:t>Verbal Skills</w:t>
            </w:r>
          </w:p>
        </w:tc>
      </w:tr>
      <w:tr w:rsidR="00794359" w:rsidRPr="00C45A0F" w14:paraId="7F56F0EA" w14:textId="77777777" w:rsidTr="008B79EC">
        <w:trPr>
          <w:cantSplit/>
          <w:jc w:val="center"/>
        </w:trPr>
        <w:tc>
          <w:tcPr>
            <w:tcW w:w="629" w:type="dxa"/>
            <w:vMerge/>
            <w:tcBorders>
              <w:right w:val="single" w:sz="4" w:space="0" w:color="auto"/>
            </w:tcBorders>
          </w:tcPr>
          <w:p w14:paraId="7A07B478" w14:textId="77777777" w:rsidR="00794359" w:rsidRPr="00D43DCF" w:rsidRDefault="00794359" w:rsidP="00794359">
            <w:pPr>
              <w:rPr>
                <w:rFonts w:cs="Arial"/>
                <w:b/>
                <w:lang w:val="sv-SE"/>
              </w:rPr>
            </w:pPr>
          </w:p>
        </w:tc>
        <w:tc>
          <w:tcPr>
            <w:tcW w:w="7123" w:type="dxa"/>
            <w:gridSpan w:val="2"/>
            <w:tcBorders>
              <w:top w:val="single" w:sz="4" w:space="0" w:color="auto"/>
              <w:bottom w:val="single" w:sz="4" w:space="0" w:color="auto"/>
              <w:right w:val="single" w:sz="4" w:space="0" w:color="auto"/>
            </w:tcBorders>
          </w:tcPr>
          <w:p w14:paraId="14A36665" w14:textId="77777777" w:rsidR="00794359" w:rsidRPr="002D5165" w:rsidRDefault="00794359" w:rsidP="00794359">
            <w:pPr>
              <w:rPr>
                <w:rFonts w:cs="Arial"/>
              </w:rPr>
            </w:pPr>
            <w:r w:rsidRPr="002D5165">
              <w:rPr>
                <w:rFonts w:cs="Arial"/>
              </w:rPr>
              <w:t>Ability to establish professional</w:t>
            </w:r>
            <w:r>
              <w:rPr>
                <w:rFonts w:cs="Arial"/>
              </w:rPr>
              <w:t xml:space="preserve">, </w:t>
            </w:r>
            <w:r w:rsidRPr="002D5165">
              <w:rPr>
                <w:rFonts w:cs="Arial"/>
              </w:rPr>
              <w:t>effective working relationships with a range of partners/colleagues</w:t>
            </w:r>
            <w:r>
              <w:rPr>
                <w:rFonts w:cs="Arial"/>
              </w:rPr>
              <w:t>.</w:t>
            </w:r>
          </w:p>
        </w:tc>
        <w:tc>
          <w:tcPr>
            <w:tcW w:w="493" w:type="dxa"/>
            <w:tcBorders>
              <w:top w:val="single" w:sz="4" w:space="0" w:color="auto"/>
              <w:left w:val="single" w:sz="4" w:space="0" w:color="auto"/>
              <w:bottom w:val="single" w:sz="4" w:space="0" w:color="auto"/>
            </w:tcBorders>
            <w:shd w:val="clear" w:color="auto" w:fill="D9D9D9"/>
            <w:vAlign w:val="center"/>
          </w:tcPr>
          <w:p w14:paraId="5B9BDB79" w14:textId="4CB50F02"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053FA64C" w14:textId="590D90F3"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75DB7651" w14:textId="787E9038" w:rsidR="00794359" w:rsidRPr="00C45A0F" w:rsidRDefault="00794359" w:rsidP="00794359">
            <w:pPr>
              <w:rPr>
                <w:rFonts w:cs="Arial"/>
                <w:b/>
              </w:rPr>
            </w:pPr>
            <w:r>
              <w:t>I</w:t>
            </w:r>
          </w:p>
        </w:tc>
      </w:tr>
      <w:tr w:rsidR="00794359" w:rsidRPr="00C45A0F" w14:paraId="40D775E5" w14:textId="77777777" w:rsidTr="00CE5D66">
        <w:trPr>
          <w:cantSplit/>
          <w:jc w:val="center"/>
        </w:trPr>
        <w:tc>
          <w:tcPr>
            <w:tcW w:w="629" w:type="dxa"/>
            <w:vMerge/>
            <w:tcBorders>
              <w:right w:val="single" w:sz="4" w:space="0" w:color="auto"/>
            </w:tcBorders>
          </w:tcPr>
          <w:p w14:paraId="45654C00" w14:textId="77777777" w:rsidR="00794359"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5A2173BD" w14:textId="77777777" w:rsidR="00794359" w:rsidRDefault="00794359" w:rsidP="00794359">
            <w:pPr>
              <w:rPr>
                <w:rFonts w:cs="Arial"/>
                <w:b/>
              </w:rPr>
            </w:pPr>
            <w:r w:rsidRPr="00E8641A">
              <w:rPr>
                <w:rFonts w:cs="Arial"/>
              </w:rPr>
              <w:t>Ability to explain complex information such as policies and procedures in a clear, understandable and concise manner</w:t>
            </w:r>
          </w:p>
        </w:tc>
        <w:tc>
          <w:tcPr>
            <w:tcW w:w="493" w:type="dxa"/>
            <w:tcBorders>
              <w:top w:val="single" w:sz="4" w:space="0" w:color="auto"/>
              <w:left w:val="single" w:sz="4" w:space="0" w:color="auto"/>
              <w:bottom w:val="single" w:sz="4" w:space="0" w:color="auto"/>
            </w:tcBorders>
            <w:shd w:val="clear" w:color="auto" w:fill="D9D9D9"/>
            <w:vAlign w:val="center"/>
          </w:tcPr>
          <w:p w14:paraId="50620E66" w14:textId="50753FE2"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5CCF38BE" w14:textId="3D209087"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14C0BB20" w14:textId="25555333" w:rsidR="00794359" w:rsidRPr="00C45A0F" w:rsidRDefault="00794359" w:rsidP="00794359">
            <w:pPr>
              <w:rPr>
                <w:rFonts w:cs="Arial"/>
                <w:b/>
              </w:rPr>
            </w:pPr>
            <w:r>
              <w:t>I</w:t>
            </w:r>
          </w:p>
        </w:tc>
      </w:tr>
      <w:tr w:rsidR="00794359" w:rsidRPr="00C45A0F" w14:paraId="7641F8D8" w14:textId="77777777" w:rsidTr="002916D5">
        <w:trPr>
          <w:cantSplit/>
          <w:jc w:val="center"/>
        </w:trPr>
        <w:tc>
          <w:tcPr>
            <w:tcW w:w="629" w:type="dxa"/>
            <w:vMerge/>
            <w:tcBorders>
              <w:right w:val="single" w:sz="4" w:space="0" w:color="auto"/>
            </w:tcBorders>
          </w:tcPr>
          <w:p w14:paraId="24D29FAB" w14:textId="77777777" w:rsidR="00794359"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3F4435EB" w14:textId="61428B30" w:rsidR="00794359" w:rsidRDefault="00794359" w:rsidP="00794359">
            <w:pPr>
              <w:rPr>
                <w:rFonts w:cs="Arial"/>
                <w:b/>
              </w:rPr>
            </w:pPr>
            <w:r>
              <w:rPr>
                <w:rFonts w:cs="Arial"/>
              </w:rPr>
              <w:t>Ability to recognise communication needs and address these professionally and appropriately, including communicating effectively with those who may be distressed and those who exhibit challenging behaviour.</w:t>
            </w:r>
          </w:p>
        </w:tc>
        <w:tc>
          <w:tcPr>
            <w:tcW w:w="493" w:type="dxa"/>
            <w:tcBorders>
              <w:top w:val="single" w:sz="4" w:space="0" w:color="auto"/>
              <w:left w:val="single" w:sz="4" w:space="0" w:color="auto"/>
              <w:bottom w:val="single" w:sz="4" w:space="0" w:color="auto"/>
            </w:tcBorders>
            <w:shd w:val="clear" w:color="auto" w:fill="D9D9D9"/>
            <w:vAlign w:val="center"/>
          </w:tcPr>
          <w:p w14:paraId="36D54732" w14:textId="1F49C72C"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2F19264D" w14:textId="6C6AA7D7"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72DF2958" w14:textId="52B5E089" w:rsidR="00794359" w:rsidRPr="00C45A0F" w:rsidRDefault="00794359" w:rsidP="00794359">
            <w:pPr>
              <w:rPr>
                <w:rFonts w:cs="Arial"/>
                <w:b/>
              </w:rPr>
            </w:pPr>
            <w:r>
              <w:t>AF and I</w:t>
            </w:r>
          </w:p>
        </w:tc>
      </w:tr>
      <w:tr w:rsidR="00794359" w:rsidRPr="00C45A0F" w14:paraId="0BBA3970" w14:textId="77777777" w:rsidTr="0062687E">
        <w:trPr>
          <w:cantSplit/>
          <w:jc w:val="center"/>
        </w:trPr>
        <w:tc>
          <w:tcPr>
            <w:tcW w:w="629" w:type="dxa"/>
            <w:vMerge/>
            <w:tcBorders>
              <w:right w:val="single" w:sz="4" w:space="0" w:color="auto"/>
            </w:tcBorders>
          </w:tcPr>
          <w:p w14:paraId="5BF47B9D" w14:textId="77777777" w:rsidR="00794359"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4D372DB2" w14:textId="77777777" w:rsidR="00794359" w:rsidRDefault="00794359" w:rsidP="00794359">
            <w:pPr>
              <w:rPr>
                <w:rFonts w:cs="Arial"/>
                <w:b/>
              </w:rPr>
            </w:pPr>
            <w:r w:rsidRPr="00E8641A">
              <w:rPr>
                <w:rFonts w:cs="Arial"/>
              </w:rPr>
              <w:t>Ability to listen sensitively and give appropriate advice, referring customers to other services as necessary</w:t>
            </w:r>
          </w:p>
        </w:tc>
        <w:tc>
          <w:tcPr>
            <w:tcW w:w="493" w:type="dxa"/>
            <w:tcBorders>
              <w:top w:val="single" w:sz="4" w:space="0" w:color="auto"/>
              <w:left w:val="single" w:sz="4" w:space="0" w:color="auto"/>
              <w:bottom w:val="single" w:sz="4" w:space="0" w:color="auto"/>
            </w:tcBorders>
            <w:shd w:val="clear" w:color="auto" w:fill="D9D9D9"/>
            <w:vAlign w:val="center"/>
          </w:tcPr>
          <w:p w14:paraId="58E0E293" w14:textId="7EBD4C0A"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4661043C" w14:textId="3F1B1265"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12EC3BAE" w14:textId="0C9D82CA" w:rsidR="00794359" w:rsidRPr="00C45A0F" w:rsidRDefault="00794359" w:rsidP="00794359">
            <w:pPr>
              <w:rPr>
                <w:rFonts w:cs="Arial"/>
                <w:b/>
              </w:rPr>
            </w:pPr>
            <w:r>
              <w:t>AF and I</w:t>
            </w:r>
          </w:p>
        </w:tc>
      </w:tr>
      <w:tr w:rsidR="00376384" w:rsidRPr="00C45A0F" w14:paraId="0778B253" w14:textId="77777777" w:rsidTr="007234F4">
        <w:trPr>
          <w:jc w:val="center"/>
        </w:trPr>
        <w:tc>
          <w:tcPr>
            <w:tcW w:w="629" w:type="dxa"/>
            <w:vMerge/>
            <w:tcBorders>
              <w:right w:val="single" w:sz="4" w:space="0" w:color="auto"/>
            </w:tcBorders>
          </w:tcPr>
          <w:p w14:paraId="29BC8C65" w14:textId="77777777" w:rsidR="00376384" w:rsidRDefault="00376384" w:rsidP="00376384">
            <w:pPr>
              <w:rPr>
                <w:rFonts w:cs="Arial"/>
                <w:b/>
              </w:rPr>
            </w:pPr>
          </w:p>
        </w:tc>
        <w:tc>
          <w:tcPr>
            <w:tcW w:w="9741" w:type="dxa"/>
            <w:gridSpan w:val="5"/>
            <w:tcBorders>
              <w:top w:val="single" w:sz="4" w:space="0" w:color="auto"/>
              <w:bottom w:val="single" w:sz="4" w:space="0" w:color="auto"/>
            </w:tcBorders>
            <w:shd w:val="clear" w:color="auto" w:fill="D9D9D9"/>
          </w:tcPr>
          <w:p w14:paraId="4162D456" w14:textId="77777777" w:rsidR="00376384" w:rsidRPr="00C45A0F" w:rsidRDefault="00376384" w:rsidP="00376384">
            <w:pPr>
              <w:rPr>
                <w:rFonts w:cs="Arial"/>
                <w:b/>
              </w:rPr>
            </w:pPr>
            <w:r>
              <w:rPr>
                <w:rFonts w:cs="Arial"/>
                <w:b/>
              </w:rPr>
              <w:t>Written Skills</w:t>
            </w:r>
          </w:p>
        </w:tc>
      </w:tr>
      <w:tr w:rsidR="00794359" w:rsidRPr="00C45A0F" w14:paraId="46B67EC2" w14:textId="77777777" w:rsidTr="008A57A5">
        <w:trPr>
          <w:cantSplit/>
          <w:jc w:val="center"/>
        </w:trPr>
        <w:tc>
          <w:tcPr>
            <w:tcW w:w="629" w:type="dxa"/>
            <w:vMerge/>
            <w:tcBorders>
              <w:right w:val="single" w:sz="4" w:space="0" w:color="auto"/>
            </w:tcBorders>
          </w:tcPr>
          <w:p w14:paraId="3C5DCDC7" w14:textId="77777777" w:rsidR="00794359"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tcPr>
          <w:p w14:paraId="75AC2AE6" w14:textId="77777777" w:rsidR="00794359" w:rsidRDefault="00794359" w:rsidP="00794359">
            <w:pPr>
              <w:rPr>
                <w:rFonts w:cs="Arial"/>
                <w:b/>
              </w:rPr>
            </w:pPr>
            <w:r>
              <w:rPr>
                <w:rFonts w:cs="Arial"/>
                <w:szCs w:val="24"/>
              </w:rPr>
              <w:t>Ability to produce clear written information to customers quickly and accurately with a high standard of spelling and grammar.</w:t>
            </w:r>
          </w:p>
        </w:tc>
        <w:tc>
          <w:tcPr>
            <w:tcW w:w="493" w:type="dxa"/>
            <w:tcBorders>
              <w:top w:val="single" w:sz="4" w:space="0" w:color="auto"/>
              <w:left w:val="single" w:sz="4" w:space="0" w:color="auto"/>
              <w:bottom w:val="single" w:sz="4" w:space="0" w:color="auto"/>
            </w:tcBorders>
            <w:shd w:val="clear" w:color="auto" w:fill="D9D9D9"/>
            <w:vAlign w:val="center"/>
          </w:tcPr>
          <w:p w14:paraId="68F6B110" w14:textId="1F1E23CE"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5AF3A839" w14:textId="62506868"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508984BF" w14:textId="53D3D550" w:rsidR="00794359" w:rsidRPr="00C45A0F" w:rsidRDefault="00794359" w:rsidP="00794359">
            <w:pPr>
              <w:rPr>
                <w:rFonts w:cs="Arial"/>
                <w:b/>
              </w:rPr>
            </w:pPr>
            <w:r>
              <w:t xml:space="preserve">AF </w:t>
            </w:r>
          </w:p>
        </w:tc>
      </w:tr>
      <w:tr w:rsidR="00376384" w:rsidRPr="00C45A0F" w14:paraId="0AA7EBE7"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tcPr>
          <w:p w14:paraId="43C7B746" w14:textId="77777777" w:rsidR="00376384" w:rsidRDefault="00376384" w:rsidP="00376384">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tcPr>
          <w:p w14:paraId="5FCEC12F" w14:textId="77777777" w:rsidR="00376384" w:rsidRDefault="00376384" w:rsidP="00376384">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19D6103A" w14:textId="77777777" w:rsidR="00376384" w:rsidRPr="00C45A0F" w:rsidRDefault="00376384" w:rsidP="00376384">
            <w:pPr>
              <w:rPr>
                <w:rFonts w:cs="Arial"/>
                <w:b/>
              </w:rPr>
            </w:pPr>
          </w:p>
        </w:tc>
        <w:tc>
          <w:tcPr>
            <w:tcW w:w="748" w:type="dxa"/>
            <w:tcBorders>
              <w:top w:val="single" w:sz="4" w:space="0" w:color="auto"/>
              <w:left w:val="single" w:sz="4" w:space="0" w:color="auto"/>
              <w:bottom w:val="single" w:sz="4" w:space="0" w:color="auto"/>
            </w:tcBorders>
          </w:tcPr>
          <w:p w14:paraId="443946FA" w14:textId="77777777" w:rsidR="00376384" w:rsidRPr="00C45A0F" w:rsidRDefault="00376384" w:rsidP="00376384">
            <w:pPr>
              <w:rPr>
                <w:rFonts w:cs="Arial"/>
                <w:b/>
              </w:rPr>
            </w:pPr>
          </w:p>
        </w:tc>
        <w:tc>
          <w:tcPr>
            <w:tcW w:w="1377" w:type="dxa"/>
            <w:tcBorders>
              <w:top w:val="single" w:sz="4" w:space="0" w:color="auto"/>
              <w:left w:val="single" w:sz="4" w:space="0" w:color="auto"/>
              <w:bottom w:val="single" w:sz="4" w:space="0" w:color="auto"/>
            </w:tcBorders>
          </w:tcPr>
          <w:p w14:paraId="6464D0B7" w14:textId="77777777" w:rsidR="00376384" w:rsidRPr="00C45A0F" w:rsidRDefault="00376384" w:rsidP="00376384">
            <w:pPr>
              <w:rPr>
                <w:rFonts w:cs="Arial"/>
                <w:b/>
              </w:rPr>
            </w:pPr>
          </w:p>
        </w:tc>
      </w:tr>
      <w:tr w:rsidR="00794359" w:rsidRPr="00C45A0F" w14:paraId="3C4BC2E3" w14:textId="77777777" w:rsidTr="00AC5E6D">
        <w:trPr>
          <w:cantSplit/>
          <w:jc w:val="center"/>
        </w:trPr>
        <w:tc>
          <w:tcPr>
            <w:tcW w:w="629" w:type="dxa"/>
            <w:vMerge/>
            <w:tcBorders>
              <w:top w:val="single" w:sz="4" w:space="0" w:color="auto"/>
              <w:left w:val="single" w:sz="4" w:space="0" w:color="auto"/>
              <w:bottom w:val="single" w:sz="4" w:space="0" w:color="auto"/>
              <w:right w:val="single" w:sz="4" w:space="0" w:color="auto"/>
            </w:tcBorders>
          </w:tcPr>
          <w:p w14:paraId="6711B437" w14:textId="77777777" w:rsidR="00794359" w:rsidRDefault="00794359" w:rsidP="00794359">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2D3B7DC5" w14:textId="2DCA7C4B" w:rsidR="00794359" w:rsidRPr="0025375B" w:rsidRDefault="00F95E21" w:rsidP="00794359">
            <w:pPr>
              <w:rPr>
                <w:rFonts w:cs="Arial"/>
              </w:rPr>
            </w:pPr>
            <w:r>
              <w:rPr>
                <w:rFonts w:cs="Arial"/>
              </w:rPr>
              <w:t>May be required to work from different locations according to the principles of worksmart in order to meet service and team demands including (but not limited to) various council offices, other organisations’ premises and council dwellings.</w:t>
            </w:r>
          </w:p>
        </w:tc>
        <w:tc>
          <w:tcPr>
            <w:tcW w:w="493" w:type="dxa"/>
            <w:tcBorders>
              <w:top w:val="single" w:sz="4" w:space="0" w:color="auto"/>
              <w:left w:val="single" w:sz="4" w:space="0" w:color="auto"/>
              <w:bottom w:val="single" w:sz="4" w:space="0" w:color="auto"/>
            </w:tcBorders>
            <w:shd w:val="clear" w:color="auto" w:fill="D9D9D9"/>
            <w:vAlign w:val="center"/>
          </w:tcPr>
          <w:p w14:paraId="5E54B599" w14:textId="13E22F1C"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vAlign w:val="center"/>
          </w:tcPr>
          <w:p w14:paraId="72C78FE9" w14:textId="6736090E"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6CE8DBF9" w14:textId="4FDDEB44" w:rsidR="00794359" w:rsidRPr="00C45A0F" w:rsidRDefault="00794359" w:rsidP="00794359">
            <w:pPr>
              <w:rPr>
                <w:rFonts w:cs="Arial"/>
                <w:b/>
              </w:rPr>
            </w:pPr>
            <w:r>
              <w:t xml:space="preserve">AF </w:t>
            </w:r>
          </w:p>
        </w:tc>
      </w:tr>
      <w:tr w:rsidR="00794359" w:rsidRPr="00C45A0F" w14:paraId="0A69BD34" w14:textId="77777777" w:rsidTr="0017635D">
        <w:trPr>
          <w:cantSplit/>
          <w:trHeight w:val="303"/>
          <w:jc w:val="center"/>
        </w:trPr>
        <w:tc>
          <w:tcPr>
            <w:tcW w:w="629" w:type="dxa"/>
            <w:vMerge/>
            <w:tcBorders>
              <w:top w:val="single" w:sz="4" w:space="0" w:color="auto"/>
              <w:left w:val="single" w:sz="4" w:space="0" w:color="auto"/>
              <w:bottom w:val="single" w:sz="4" w:space="0" w:color="auto"/>
              <w:right w:val="single" w:sz="4" w:space="0" w:color="auto"/>
            </w:tcBorders>
          </w:tcPr>
          <w:p w14:paraId="028C5B29" w14:textId="77777777" w:rsidR="00794359" w:rsidRDefault="00794359" w:rsidP="00794359">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5D91D7A2" w14:textId="2DFEE221" w:rsidR="00794359" w:rsidRDefault="00794359" w:rsidP="00794359">
            <w:pPr>
              <w:rPr>
                <w:rFonts w:cs="Arial"/>
              </w:rPr>
            </w:pPr>
            <w:r>
              <w:rPr>
                <w:rFonts w:cs="Arial"/>
              </w:rPr>
              <w:t xml:space="preserve">Must demonstrate a commitment to/behave in accordance with the principles of equality and diversity </w:t>
            </w:r>
          </w:p>
        </w:tc>
        <w:tc>
          <w:tcPr>
            <w:tcW w:w="493" w:type="dxa"/>
            <w:tcBorders>
              <w:top w:val="single" w:sz="4" w:space="0" w:color="auto"/>
              <w:left w:val="single" w:sz="4" w:space="0" w:color="auto"/>
              <w:bottom w:val="single" w:sz="4" w:space="0" w:color="auto"/>
            </w:tcBorders>
            <w:shd w:val="clear" w:color="auto" w:fill="D9D9D9"/>
            <w:vAlign w:val="center"/>
          </w:tcPr>
          <w:p w14:paraId="3F0A5458" w14:textId="7CA7C8B8" w:rsidR="00794359" w:rsidRDefault="00794359" w:rsidP="00794359">
            <w:pPr>
              <w:rPr>
                <w:rFonts w:cs="Arial"/>
                <w:b/>
              </w:rPr>
            </w:pPr>
            <w:r>
              <w:rPr>
                <w:rFonts w:cs="Arial"/>
              </w:rPr>
              <w:fldChar w:fldCharType="begin">
                <w:ffData>
                  <w:name w:val=""/>
                  <w:enabled/>
                  <w:calcOnExit w:val="0"/>
                  <w:checkBox>
                    <w:sizeAuto/>
                    <w:default w:val="1"/>
                  </w:checkBox>
                </w:ffData>
              </w:fldChar>
            </w:r>
            <w:r>
              <w:rPr>
                <w:rFonts w:cs="Arial"/>
              </w:rPr>
              <w:instrText xml:space="preserve"> FORMCHECKBOX </w:instrText>
            </w:r>
            <w:r>
              <w:rPr>
                <w:rFonts w:cs="Arial"/>
              </w:rPr>
            </w:r>
            <w:r>
              <w:rPr>
                <w:rFonts w:cs="Arial"/>
              </w:rPr>
              <w:fldChar w:fldCharType="separate"/>
            </w:r>
            <w:r>
              <w:rPr>
                <w:rFonts w:cs="Arial"/>
              </w:rPr>
              <w:fldChar w:fldCharType="end"/>
            </w:r>
          </w:p>
        </w:tc>
        <w:tc>
          <w:tcPr>
            <w:tcW w:w="748" w:type="dxa"/>
            <w:tcBorders>
              <w:top w:val="single" w:sz="4" w:space="0" w:color="auto"/>
              <w:left w:val="single" w:sz="4" w:space="0" w:color="auto"/>
              <w:bottom w:val="single" w:sz="4" w:space="0" w:color="auto"/>
            </w:tcBorders>
            <w:vAlign w:val="center"/>
          </w:tcPr>
          <w:p w14:paraId="0A52936E" w14:textId="4BCC3534"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1CEEA62D" w14:textId="7421D731" w:rsidR="00794359" w:rsidRPr="00C45A0F" w:rsidRDefault="00794359" w:rsidP="00794359">
            <w:pPr>
              <w:rPr>
                <w:rFonts w:cs="Arial"/>
                <w:b/>
              </w:rPr>
            </w:pPr>
            <w:r>
              <w:t>AF and I</w:t>
            </w:r>
          </w:p>
        </w:tc>
      </w:tr>
      <w:tr w:rsidR="00794359" w:rsidRPr="00C45A0F" w14:paraId="14CAEE86" w14:textId="77777777" w:rsidTr="0017635D">
        <w:trPr>
          <w:cantSplit/>
          <w:trHeight w:val="303"/>
          <w:jc w:val="center"/>
        </w:trPr>
        <w:tc>
          <w:tcPr>
            <w:tcW w:w="629" w:type="dxa"/>
            <w:vMerge/>
            <w:tcBorders>
              <w:top w:val="single" w:sz="4" w:space="0" w:color="auto"/>
              <w:left w:val="single" w:sz="4" w:space="0" w:color="auto"/>
              <w:bottom w:val="single" w:sz="4" w:space="0" w:color="auto"/>
              <w:right w:val="single" w:sz="4" w:space="0" w:color="auto"/>
            </w:tcBorders>
          </w:tcPr>
          <w:p w14:paraId="158C37DA" w14:textId="77777777" w:rsidR="00794359" w:rsidRDefault="00794359" w:rsidP="00794359">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3F47765E" w14:textId="0735BCEA" w:rsidR="00794359" w:rsidRPr="004824E7" w:rsidRDefault="00794359" w:rsidP="00794359">
            <w:pPr>
              <w:rPr>
                <w:rFonts w:cs="Arial"/>
                <w:bCs/>
              </w:rPr>
            </w:pPr>
            <w:r>
              <w:rPr>
                <w:rFonts w:cs="Arial"/>
                <w:bCs/>
              </w:rPr>
              <w:t>Must demonstrate a positive approach to self-development and learning</w:t>
            </w:r>
          </w:p>
        </w:tc>
        <w:tc>
          <w:tcPr>
            <w:tcW w:w="493" w:type="dxa"/>
            <w:tcBorders>
              <w:top w:val="single" w:sz="4" w:space="0" w:color="auto"/>
              <w:left w:val="single" w:sz="4" w:space="0" w:color="auto"/>
              <w:bottom w:val="single" w:sz="4" w:space="0" w:color="auto"/>
            </w:tcBorders>
            <w:shd w:val="clear" w:color="auto" w:fill="D9D9D9"/>
            <w:vAlign w:val="center"/>
          </w:tcPr>
          <w:p w14:paraId="3394DBA0" w14:textId="2A6BE3C8" w:rsidR="00794359" w:rsidRPr="00C45A0F" w:rsidRDefault="00794359" w:rsidP="00794359">
            <w:pPr>
              <w:rPr>
                <w:rFonts w:cs="Arial"/>
                <w:b/>
              </w:rPr>
            </w:pPr>
            <w:r>
              <w:rPr>
                <w:rFonts w:cs="Arial"/>
              </w:rPr>
              <w:fldChar w:fldCharType="begin">
                <w:ffData>
                  <w:name w:val=""/>
                  <w:enabled/>
                  <w:calcOnExit w:val="0"/>
                  <w:checkBox>
                    <w:sizeAuto/>
                    <w:default w:val="1"/>
                  </w:checkBox>
                </w:ffData>
              </w:fldChar>
            </w:r>
            <w:r>
              <w:rPr>
                <w:rFonts w:cs="Arial"/>
              </w:rPr>
              <w:instrText xml:space="preserve"> FORMCHECKBOX </w:instrText>
            </w:r>
            <w:r>
              <w:rPr>
                <w:rFonts w:cs="Arial"/>
              </w:rPr>
            </w:r>
            <w:r>
              <w:rPr>
                <w:rFonts w:cs="Arial"/>
              </w:rPr>
              <w:fldChar w:fldCharType="separate"/>
            </w:r>
            <w:r>
              <w:rPr>
                <w:rFonts w:cs="Arial"/>
              </w:rPr>
              <w:fldChar w:fldCharType="end"/>
            </w:r>
          </w:p>
        </w:tc>
        <w:tc>
          <w:tcPr>
            <w:tcW w:w="748" w:type="dxa"/>
            <w:tcBorders>
              <w:top w:val="single" w:sz="4" w:space="0" w:color="auto"/>
              <w:left w:val="single" w:sz="4" w:space="0" w:color="auto"/>
              <w:bottom w:val="single" w:sz="4" w:space="0" w:color="auto"/>
            </w:tcBorders>
            <w:vAlign w:val="center"/>
          </w:tcPr>
          <w:p w14:paraId="70BA5D0B" w14:textId="080E4348"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vAlign w:val="center"/>
          </w:tcPr>
          <w:p w14:paraId="3890599F" w14:textId="2637C98B" w:rsidR="00794359" w:rsidRPr="00C45A0F" w:rsidRDefault="00794359" w:rsidP="00794359">
            <w:pPr>
              <w:rPr>
                <w:rFonts w:cs="Arial"/>
                <w:b/>
              </w:rPr>
            </w:pPr>
            <w:r>
              <w:t>AF and I</w:t>
            </w:r>
          </w:p>
        </w:tc>
      </w:tr>
      <w:tr w:rsidR="00376384" w:rsidRPr="00C45A0F" w14:paraId="0B546F18"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482D4247" w14:textId="77777777" w:rsidR="00376384" w:rsidRPr="00C45A0F" w:rsidRDefault="00376384" w:rsidP="00376384">
            <w:pPr>
              <w:rPr>
                <w:rFonts w:cs="Arial"/>
                <w:b/>
              </w:rPr>
            </w:pPr>
          </w:p>
        </w:tc>
      </w:tr>
      <w:tr w:rsidR="00376384" w:rsidRPr="00C45A0F" w14:paraId="67FBED88"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tcPr>
          <w:p w14:paraId="4136A244" w14:textId="77777777" w:rsidR="00376384" w:rsidRPr="00610F65" w:rsidRDefault="00376384" w:rsidP="0037638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376384" w:rsidRPr="00C45A0F" w14:paraId="5832C575" w14:textId="77777777" w:rsidTr="007234F4">
        <w:trPr>
          <w:jc w:val="center"/>
        </w:trPr>
        <w:tc>
          <w:tcPr>
            <w:tcW w:w="646" w:type="dxa"/>
            <w:gridSpan w:val="2"/>
            <w:vMerge w:val="restart"/>
            <w:tcBorders>
              <w:top w:val="single" w:sz="4" w:space="0" w:color="auto"/>
              <w:right w:val="single" w:sz="4" w:space="0" w:color="auto"/>
            </w:tcBorders>
          </w:tcPr>
          <w:p w14:paraId="46D46AA6" w14:textId="77777777" w:rsidR="00376384" w:rsidRDefault="00376384" w:rsidP="00376384">
            <w:pPr>
              <w:rPr>
                <w:rFonts w:cs="Arial"/>
                <w:b/>
              </w:rPr>
            </w:pPr>
          </w:p>
          <w:p w14:paraId="5E0C3FE3" w14:textId="77777777" w:rsidR="00376384" w:rsidRPr="00E33471" w:rsidRDefault="00376384" w:rsidP="0037638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16FBE2A6" w14:textId="77777777" w:rsidR="00376384" w:rsidRPr="00C45A0F" w:rsidRDefault="00376384" w:rsidP="00376384">
            <w:pPr>
              <w:rPr>
                <w:rFonts w:cs="Arial"/>
                <w:b/>
              </w:rPr>
            </w:pPr>
            <w:r>
              <w:rPr>
                <w:rFonts w:cs="Arial"/>
                <w:b/>
              </w:rPr>
              <w:t>Values and Competencies:</w:t>
            </w:r>
          </w:p>
        </w:tc>
      </w:tr>
      <w:tr w:rsidR="00376384" w:rsidRPr="00C45A0F" w14:paraId="54F9E094" w14:textId="77777777" w:rsidTr="00462B1F">
        <w:trPr>
          <w:cantSplit/>
          <w:jc w:val="center"/>
        </w:trPr>
        <w:tc>
          <w:tcPr>
            <w:tcW w:w="646" w:type="dxa"/>
            <w:gridSpan w:val="2"/>
            <w:vMerge/>
            <w:tcBorders>
              <w:right w:val="single" w:sz="4" w:space="0" w:color="auto"/>
            </w:tcBorders>
          </w:tcPr>
          <w:p w14:paraId="2ECDFA76" w14:textId="77777777" w:rsidR="00376384" w:rsidRPr="0027299B" w:rsidRDefault="00376384" w:rsidP="00376384">
            <w:pPr>
              <w:rPr>
                <w:rFonts w:cs="Arial"/>
              </w:rPr>
            </w:pPr>
          </w:p>
        </w:tc>
        <w:tc>
          <w:tcPr>
            <w:tcW w:w="9724" w:type="dxa"/>
            <w:gridSpan w:val="4"/>
            <w:tcBorders>
              <w:top w:val="single" w:sz="4" w:space="0" w:color="auto"/>
              <w:bottom w:val="single" w:sz="4" w:space="0" w:color="auto"/>
            </w:tcBorders>
          </w:tcPr>
          <w:p w14:paraId="2F0E5C5B" w14:textId="77777777" w:rsidR="00376384" w:rsidRPr="00C45A0F" w:rsidRDefault="00376384" w:rsidP="00376384">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376384" w:rsidRPr="00C45A0F" w14:paraId="0C7DB197" w14:textId="77777777" w:rsidTr="00462B1F">
        <w:trPr>
          <w:cantSplit/>
          <w:jc w:val="center"/>
        </w:trPr>
        <w:tc>
          <w:tcPr>
            <w:tcW w:w="646" w:type="dxa"/>
            <w:gridSpan w:val="2"/>
            <w:vMerge/>
            <w:tcBorders>
              <w:right w:val="single" w:sz="4" w:space="0" w:color="auto"/>
            </w:tcBorders>
          </w:tcPr>
          <w:p w14:paraId="11297F96" w14:textId="77777777" w:rsidR="00376384" w:rsidRPr="0027299B" w:rsidRDefault="00376384" w:rsidP="00376384">
            <w:pPr>
              <w:rPr>
                <w:rFonts w:cs="Arial"/>
              </w:rPr>
            </w:pPr>
          </w:p>
        </w:tc>
        <w:tc>
          <w:tcPr>
            <w:tcW w:w="9724" w:type="dxa"/>
            <w:gridSpan w:val="4"/>
            <w:tcBorders>
              <w:top w:val="single" w:sz="4" w:space="0" w:color="auto"/>
              <w:bottom w:val="single" w:sz="4" w:space="0" w:color="auto"/>
            </w:tcBorders>
          </w:tcPr>
          <w:p w14:paraId="00104D9A" w14:textId="77777777" w:rsidR="00376384" w:rsidRPr="00C45A0F" w:rsidRDefault="00376384" w:rsidP="00376384">
            <w:pPr>
              <w:rPr>
                <w:rFonts w:cs="Arial"/>
                <w:b/>
              </w:rPr>
            </w:pPr>
            <w:r>
              <w:rPr>
                <w:rFonts w:cs="Arial"/>
                <w:b/>
              </w:rPr>
              <w:t>Values:</w:t>
            </w:r>
          </w:p>
        </w:tc>
      </w:tr>
      <w:tr w:rsidR="00376384" w:rsidRPr="00C45A0F" w14:paraId="3DB5F2E7" w14:textId="77777777" w:rsidTr="007234F4">
        <w:trPr>
          <w:cantSplit/>
          <w:jc w:val="center"/>
        </w:trPr>
        <w:tc>
          <w:tcPr>
            <w:tcW w:w="646" w:type="dxa"/>
            <w:gridSpan w:val="2"/>
            <w:vMerge/>
            <w:tcBorders>
              <w:right w:val="single" w:sz="4" w:space="0" w:color="auto"/>
            </w:tcBorders>
          </w:tcPr>
          <w:p w14:paraId="4D129A83" w14:textId="77777777" w:rsidR="00376384" w:rsidRPr="0027299B" w:rsidRDefault="00376384" w:rsidP="00376384">
            <w:pPr>
              <w:rPr>
                <w:rFonts w:cs="Arial"/>
              </w:rPr>
            </w:pPr>
          </w:p>
        </w:tc>
        <w:tc>
          <w:tcPr>
            <w:tcW w:w="7106" w:type="dxa"/>
            <w:tcBorders>
              <w:top w:val="single" w:sz="4" w:space="0" w:color="auto"/>
              <w:bottom w:val="single" w:sz="4" w:space="0" w:color="auto"/>
              <w:right w:val="single" w:sz="4" w:space="0" w:color="auto"/>
            </w:tcBorders>
          </w:tcPr>
          <w:p w14:paraId="5DBE84F9" w14:textId="77777777" w:rsidR="00376384" w:rsidRDefault="00376384" w:rsidP="00376384">
            <w:pPr>
              <w:rPr>
                <w:szCs w:val="24"/>
              </w:rPr>
            </w:pPr>
            <w:r>
              <w:rPr>
                <w:szCs w:val="24"/>
              </w:rPr>
              <w:t>People First</w:t>
            </w:r>
          </w:p>
        </w:tc>
        <w:tc>
          <w:tcPr>
            <w:tcW w:w="493" w:type="dxa"/>
            <w:tcBorders>
              <w:left w:val="single" w:sz="4" w:space="0" w:color="auto"/>
              <w:bottom w:val="single" w:sz="4" w:space="0" w:color="auto"/>
            </w:tcBorders>
          </w:tcPr>
          <w:p w14:paraId="710035F9" w14:textId="77777777" w:rsidR="00376384" w:rsidRPr="00022308" w:rsidRDefault="00376384" w:rsidP="0037638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tcPr>
          <w:p w14:paraId="3023726A" w14:textId="77777777" w:rsidR="00376384" w:rsidRPr="00022308" w:rsidRDefault="00376384" w:rsidP="00376384">
            <w:pPr>
              <w:rPr>
                <w:rFonts w:cs="Arial"/>
              </w:rPr>
            </w:pPr>
            <w:r w:rsidRPr="00022308">
              <w:rPr>
                <w:rFonts w:cs="Arial"/>
              </w:rPr>
              <w:t>N/A</w:t>
            </w:r>
          </w:p>
        </w:tc>
        <w:tc>
          <w:tcPr>
            <w:tcW w:w="1377" w:type="dxa"/>
            <w:tcBorders>
              <w:left w:val="single" w:sz="4" w:space="0" w:color="auto"/>
              <w:bottom w:val="single" w:sz="4" w:space="0" w:color="auto"/>
            </w:tcBorders>
          </w:tcPr>
          <w:p w14:paraId="5AE92825" w14:textId="77777777" w:rsidR="00376384" w:rsidRPr="00BB7A87" w:rsidRDefault="00376384" w:rsidP="00376384">
            <w:pPr>
              <w:rPr>
                <w:rFonts w:cs="Arial"/>
              </w:rPr>
            </w:pPr>
            <w:r w:rsidRPr="00BB7A87">
              <w:rPr>
                <w:rFonts w:cs="Arial"/>
              </w:rPr>
              <w:t>I</w:t>
            </w:r>
          </w:p>
        </w:tc>
      </w:tr>
      <w:tr w:rsidR="00376384" w:rsidRPr="00C45A0F" w14:paraId="38DDFFDD" w14:textId="77777777" w:rsidTr="007234F4">
        <w:trPr>
          <w:cantSplit/>
          <w:jc w:val="center"/>
        </w:trPr>
        <w:tc>
          <w:tcPr>
            <w:tcW w:w="646" w:type="dxa"/>
            <w:gridSpan w:val="2"/>
            <w:vMerge/>
            <w:tcBorders>
              <w:right w:val="single" w:sz="4" w:space="0" w:color="auto"/>
            </w:tcBorders>
          </w:tcPr>
          <w:p w14:paraId="08344B22" w14:textId="77777777" w:rsidR="00376384" w:rsidRPr="0027299B" w:rsidRDefault="00376384" w:rsidP="00376384">
            <w:pPr>
              <w:rPr>
                <w:rFonts w:cs="Arial"/>
              </w:rPr>
            </w:pPr>
          </w:p>
        </w:tc>
        <w:tc>
          <w:tcPr>
            <w:tcW w:w="7106" w:type="dxa"/>
            <w:tcBorders>
              <w:top w:val="single" w:sz="4" w:space="0" w:color="auto"/>
              <w:bottom w:val="single" w:sz="4" w:space="0" w:color="auto"/>
              <w:right w:val="single" w:sz="4" w:space="0" w:color="auto"/>
            </w:tcBorders>
          </w:tcPr>
          <w:p w14:paraId="59330834" w14:textId="77777777" w:rsidR="00376384" w:rsidRDefault="00376384" w:rsidP="00376384">
            <w:pPr>
              <w:rPr>
                <w:szCs w:val="24"/>
              </w:rPr>
            </w:pPr>
            <w:r>
              <w:rPr>
                <w:szCs w:val="24"/>
              </w:rPr>
              <w:t>Respect</w:t>
            </w:r>
          </w:p>
        </w:tc>
        <w:tc>
          <w:tcPr>
            <w:tcW w:w="493" w:type="dxa"/>
            <w:tcBorders>
              <w:left w:val="single" w:sz="4" w:space="0" w:color="auto"/>
              <w:bottom w:val="single" w:sz="4" w:space="0" w:color="auto"/>
            </w:tcBorders>
          </w:tcPr>
          <w:p w14:paraId="15CE9D37" w14:textId="77777777" w:rsidR="00376384" w:rsidRPr="00022308" w:rsidRDefault="00376384" w:rsidP="0037638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tcPr>
          <w:p w14:paraId="32721728" w14:textId="77777777" w:rsidR="00376384" w:rsidRPr="00022308" w:rsidRDefault="00376384" w:rsidP="00376384">
            <w:pPr>
              <w:rPr>
                <w:rFonts w:cs="Arial"/>
              </w:rPr>
            </w:pPr>
            <w:r w:rsidRPr="00022308">
              <w:rPr>
                <w:rFonts w:cs="Arial"/>
              </w:rPr>
              <w:t>N/A</w:t>
            </w:r>
          </w:p>
        </w:tc>
        <w:tc>
          <w:tcPr>
            <w:tcW w:w="1377" w:type="dxa"/>
            <w:tcBorders>
              <w:left w:val="single" w:sz="4" w:space="0" w:color="auto"/>
              <w:bottom w:val="single" w:sz="4" w:space="0" w:color="auto"/>
            </w:tcBorders>
          </w:tcPr>
          <w:p w14:paraId="5DEF1AA4" w14:textId="77777777" w:rsidR="00376384" w:rsidRPr="00BB7A87" w:rsidRDefault="00376384" w:rsidP="00376384">
            <w:pPr>
              <w:rPr>
                <w:rFonts w:cs="Arial"/>
              </w:rPr>
            </w:pPr>
            <w:r w:rsidRPr="00BB7A87">
              <w:rPr>
                <w:rFonts w:cs="Arial"/>
              </w:rPr>
              <w:t>I</w:t>
            </w:r>
          </w:p>
        </w:tc>
      </w:tr>
      <w:tr w:rsidR="00376384" w:rsidRPr="00C45A0F" w14:paraId="03B4CC94" w14:textId="77777777" w:rsidTr="007234F4">
        <w:trPr>
          <w:cantSplit/>
          <w:jc w:val="center"/>
        </w:trPr>
        <w:tc>
          <w:tcPr>
            <w:tcW w:w="646" w:type="dxa"/>
            <w:gridSpan w:val="2"/>
            <w:vMerge/>
            <w:tcBorders>
              <w:right w:val="single" w:sz="4" w:space="0" w:color="auto"/>
            </w:tcBorders>
          </w:tcPr>
          <w:p w14:paraId="37AD858C" w14:textId="77777777" w:rsidR="00376384" w:rsidRPr="0027299B" w:rsidRDefault="00376384" w:rsidP="00376384">
            <w:pPr>
              <w:rPr>
                <w:rFonts w:cs="Arial"/>
              </w:rPr>
            </w:pPr>
          </w:p>
        </w:tc>
        <w:tc>
          <w:tcPr>
            <w:tcW w:w="7106" w:type="dxa"/>
            <w:tcBorders>
              <w:top w:val="single" w:sz="4" w:space="0" w:color="auto"/>
              <w:bottom w:val="single" w:sz="4" w:space="0" w:color="auto"/>
              <w:right w:val="single" w:sz="4" w:space="0" w:color="auto"/>
            </w:tcBorders>
          </w:tcPr>
          <w:p w14:paraId="16E9118C" w14:textId="77777777" w:rsidR="00376384" w:rsidRDefault="00376384" w:rsidP="00376384">
            <w:pPr>
              <w:rPr>
                <w:szCs w:val="24"/>
              </w:rPr>
            </w:pPr>
            <w:r>
              <w:rPr>
                <w:szCs w:val="24"/>
              </w:rPr>
              <w:t>Learning</w:t>
            </w:r>
          </w:p>
        </w:tc>
        <w:tc>
          <w:tcPr>
            <w:tcW w:w="493" w:type="dxa"/>
            <w:tcBorders>
              <w:left w:val="single" w:sz="4" w:space="0" w:color="auto"/>
              <w:bottom w:val="single" w:sz="4" w:space="0" w:color="auto"/>
            </w:tcBorders>
          </w:tcPr>
          <w:p w14:paraId="0652D87E" w14:textId="77777777" w:rsidR="00376384" w:rsidRPr="00022308" w:rsidRDefault="00376384" w:rsidP="0037638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tcPr>
          <w:p w14:paraId="334808D4" w14:textId="77777777" w:rsidR="00376384" w:rsidRPr="00022308" w:rsidRDefault="00376384" w:rsidP="00376384">
            <w:pPr>
              <w:rPr>
                <w:rFonts w:cs="Arial"/>
              </w:rPr>
            </w:pPr>
            <w:r w:rsidRPr="00022308">
              <w:rPr>
                <w:rFonts w:cs="Arial"/>
              </w:rPr>
              <w:t>N/A</w:t>
            </w:r>
          </w:p>
        </w:tc>
        <w:tc>
          <w:tcPr>
            <w:tcW w:w="1377" w:type="dxa"/>
            <w:tcBorders>
              <w:left w:val="single" w:sz="4" w:space="0" w:color="auto"/>
              <w:bottom w:val="single" w:sz="4" w:space="0" w:color="auto"/>
            </w:tcBorders>
          </w:tcPr>
          <w:p w14:paraId="6D87898D" w14:textId="77777777" w:rsidR="00376384" w:rsidRPr="00BB7A87" w:rsidRDefault="00376384" w:rsidP="00376384">
            <w:pPr>
              <w:rPr>
                <w:rFonts w:cs="Arial"/>
              </w:rPr>
            </w:pPr>
            <w:r w:rsidRPr="00BB7A87">
              <w:rPr>
                <w:rFonts w:cs="Arial"/>
              </w:rPr>
              <w:t>I</w:t>
            </w:r>
          </w:p>
        </w:tc>
      </w:tr>
      <w:tr w:rsidR="00376384" w:rsidRPr="00C45A0F" w14:paraId="482CA96A" w14:textId="77777777" w:rsidTr="007234F4">
        <w:trPr>
          <w:cantSplit/>
          <w:jc w:val="center"/>
        </w:trPr>
        <w:tc>
          <w:tcPr>
            <w:tcW w:w="646" w:type="dxa"/>
            <w:gridSpan w:val="2"/>
            <w:vMerge/>
            <w:tcBorders>
              <w:right w:val="single" w:sz="4" w:space="0" w:color="auto"/>
            </w:tcBorders>
          </w:tcPr>
          <w:p w14:paraId="4A190209" w14:textId="77777777" w:rsidR="00376384" w:rsidRPr="0027299B" w:rsidRDefault="00376384" w:rsidP="00376384">
            <w:pPr>
              <w:rPr>
                <w:rFonts w:cs="Arial"/>
              </w:rPr>
            </w:pPr>
          </w:p>
        </w:tc>
        <w:tc>
          <w:tcPr>
            <w:tcW w:w="7106" w:type="dxa"/>
            <w:tcBorders>
              <w:top w:val="single" w:sz="4" w:space="0" w:color="auto"/>
              <w:bottom w:val="single" w:sz="4" w:space="0" w:color="auto"/>
              <w:right w:val="single" w:sz="4" w:space="0" w:color="auto"/>
            </w:tcBorders>
          </w:tcPr>
          <w:p w14:paraId="3C6FFCEB" w14:textId="77777777" w:rsidR="00376384" w:rsidRDefault="00376384" w:rsidP="00376384">
            <w:pPr>
              <w:rPr>
                <w:szCs w:val="24"/>
              </w:rPr>
            </w:pPr>
            <w:r>
              <w:rPr>
                <w:szCs w:val="24"/>
              </w:rPr>
              <w:t>Ambition</w:t>
            </w:r>
          </w:p>
        </w:tc>
        <w:tc>
          <w:tcPr>
            <w:tcW w:w="493" w:type="dxa"/>
            <w:tcBorders>
              <w:left w:val="single" w:sz="4" w:space="0" w:color="auto"/>
              <w:bottom w:val="single" w:sz="4" w:space="0" w:color="auto"/>
            </w:tcBorders>
          </w:tcPr>
          <w:p w14:paraId="2F46A18F" w14:textId="453BAFAA" w:rsidR="00376384" w:rsidRPr="00022308" w:rsidRDefault="00376384" w:rsidP="00376384">
            <w:pPr>
              <w:rPr>
                <w:rFonts w:cs="Arial"/>
                <w:b/>
                <w:szCs w:val="24"/>
              </w:rPr>
            </w:pPr>
          </w:p>
        </w:tc>
        <w:tc>
          <w:tcPr>
            <w:tcW w:w="748" w:type="dxa"/>
            <w:tcBorders>
              <w:left w:val="single" w:sz="4" w:space="0" w:color="auto"/>
              <w:bottom w:val="single" w:sz="4" w:space="0" w:color="auto"/>
            </w:tcBorders>
          </w:tcPr>
          <w:p w14:paraId="43B0AACA" w14:textId="77777777" w:rsidR="00376384" w:rsidRPr="00022308" w:rsidRDefault="00376384" w:rsidP="00376384">
            <w:pPr>
              <w:rPr>
                <w:rFonts w:cs="Arial"/>
              </w:rPr>
            </w:pPr>
            <w:r w:rsidRPr="00022308">
              <w:rPr>
                <w:rFonts w:cs="Arial"/>
              </w:rPr>
              <w:t>N/A</w:t>
            </w:r>
          </w:p>
        </w:tc>
        <w:tc>
          <w:tcPr>
            <w:tcW w:w="1377" w:type="dxa"/>
            <w:tcBorders>
              <w:left w:val="single" w:sz="4" w:space="0" w:color="auto"/>
              <w:bottom w:val="single" w:sz="4" w:space="0" w:color="auto"/>
            </w:tcBorders>
          </w:tcPr>
          <w:p w14:paraId="6B94D7EE" w14:textId="24CA94C2" w:rsidR="00376384" w:rsidRPr="00BB7A87" w:rsidRDefault="00376384" w:rsidP="00376384">
            <w:pPr>
              <w:rPr>
                <w:rFonts w:cs="Arial"/>
              </w:rPr>
            </w:pPr>
          </w:p>
        </w:tc>
      </w:tr>
      <w:tr w:rsidR="00376384" w:rsidRPr="00C45A0F" w14:paraId="063B0BBB" w14:textId="77777777" w:rsidTr="007234F4">
        <w:trPr>
          <w:cantSplit/>
          <w:jc w:val="center"/>
        </w:trPr>
        <w:tc>
          <w:tcPr>
            <w:tcW w:w="646" w:type="dxa"/>
            <w:gridSpan w:val="2"/>
            <w:vMerge/>
            <w:tcBorders>
              <w:right w:val="single" w:sz="4" w:space="0" w:color="auto"/>
            </w:tcBorders>
          </w:tcPr>
          <w:p w14:paraId="746C2D55" w14:textId="77777777" w:rsidR="00376384" w:rsidRPr="0027299B" w:rsidRDefault="00376384" w:rsidP="00376384">
            <w:pPr>
              <w:rPr>
                <w:rFonts w:cs="Arial"/>
              </w:rPr>
            </w:pPr>
          </w:p>
        </w:tc>
        <w:tc>
          <w:tcPr>
            <w:tcW w:w="7106" w:type="dxa"/>
            <w:tcBorders>
              <w:top w:val="single" w:sz="4" w:space="0" w:color="auto"/>
              <w:bottom w:val="single" w:sz="4" w:space="0" w:color="auto"/>
              <w:right w:val="single" w:sz="4" w:space="0" w:color="auto"/>
            </w:tcBorders>
          </w:tcPr>
          <w:p w14:paraId="7514104F" w14:textId="77777777" w:rsidR="00376384" w:rsidRDefault="00376384" w:rsidP="00376384">
            <w:pPr>
              <w:rPr>
                <w:szCs w:val="24"/>
              </w:rPr>
            </w:pPr>
            <w:r>
              <w:rPr>
                <w:szCs w:val="24"/>
              </w:rPr>
              <w:t>Partnership</w:t>
            </w:r>
          </w:p>
        </w:tc>
        <w:tc>
          <w:tcPr>
            <w:tcW w:w="493" w:type="dxa"/>
            <w:tcBorders>
              <w:left w:val="single" w:sz="4" w:space="0" w:color="auto"/>
              <w:bottom w:val="single" w:sz="4" w:space="0" w:color="auto"/>
            </w:tcBorders>
          </w:tcPr>
          <w:p w14:paraId="1DC29F69" w14:textId="1DCEE241" w:rsidR="00376384" w:rsidRPr="00022308" w:rsidRDefault="00376384" w:rsidP="00376384">
            <w:pPr>
              <w:rPr>
                <w:rFonts w:cs="Arial"/>
                <w:b/>
                <w:szCs w:val="24"/>
              </w:rPr>
            </w:pPr>
          </w:p>
        </w:tc>
        <w:tc>
          <w:tcPr>
            <w:tcW w:w="748" w:type="dxa"/>
            <w:tcBorders>
              <w:left w:val="single" w:sz="4" w:space="0" w:color="auto"/>
              <w:bottom w:val="single" w:sz="4" w:space="0" w:color="auto"/>
            </w:tcBorders>
          </w:tcPr>
          <w:p w14:paraId="4E6A4A99" w14:textId="77777777" w:rsidR="00376384" w:rsidRPr="00022308" w:rsidRDefault="00376384" w:rsidP="00376384">
            <w:pPr>
              <w:rPr>
                <w:rFonts w:cs="Arial"/>
              </w:rPr>
            </w:pPr>
            <w:r w:rsidRPr="00022308">
              <w:rPr>
                <w:rFonts w:cs="Arial"/>
              </w:rPr>
              <w:t>N/A</w:t>
            </w:r>
          </w:p>
        </w:tc>
        <w:tc>
          <w:tcPr>
            <w:tcW w:w="1377" w:type="dxa"/>
            <w:tcBorders>
              <w:left w:val="single" w:sz="4" w:space="0" w:color="auto"/>
              <w:bottom w:val="single" w:sz="4" w:space="0" w:color="auto"/>
            </w:tcBorders>
          </w:tcPr>
          <w:p w14:paraId="5EBCA60C" w14:textId="0AB99259" w:rsidR="00376384" w:rsidRPr="00BB7A87" w:rsidRDefault="00376384" w:rsidP="00376384">
            <w:pPr>
              <w:rPr>
                <w:rFonts w:cs="Arial"/>
              </w:rPr>
            </w:pPr>
          </w:p>
        </w:tc>
      </w:tr>
      <w:tr w:rsidR="00376384" w:rsidRPr="00C45A0F" w14:paraId="39BF3844" w14:textId="77777777" w:rsidTr="00462B1F">
        <w:trPr>
          <w:cantSplit/>
          <w:jc w:val="center"/>
        </w:trPr>
        <w:tc>
          <w:tcPr>
            <w:tcW w:w="646" w:type="dxa"/>
            <w:gridSpan w:val="2"/>
            <w:vMerge/>
            <w:tcBorders>
              <w:right w:val="single" w:sz="4" w:space="0" w:color="auto"/>
            </w:tcBorders>
          </w:tcPr>
          <w:p w14:paraId="223DB198" w14:textId="77777777" w:rsidR="00376384" w:rsidRPr="0027299B" w:rsidRDefault="00376384" w:rsidP="00376384">
            <w:pPr>
              <w:rPr>
                <w:rFonts w:cs="Arial"/>
              </w:rPr>
            </w:pPr>
          </w:p>
        </w:tc>
        <w:tc>
          <w:tcPr>
            <w:tcW w:w="9724" w:type="dxa"/>
            <w:gridSpan w:val="4"/>
            <w:tcBorders>
              <w:top w:val="single" w:sz="4" w:space="0" w:color="auto"/>
              <w:bottom w:val="single" w:sz="4" w:space="0" w:color="auto"/>
            </w:tcBorders>
          </w:tcPr>
          <w:p w14:paraId="33D2D196" w14:textId="77777777" w:rsidR="00376384" w:rsidRPr="00C45A0F" w:rsidRDefault="00376384" w:rsidP="00376384">
            <w:pPr>
              <w:rPr>
                <w:rFonts w:cs="Arial"/>
                <w:b/>
              </w:rPr>
            </w:pPr>
            <w:r>
              <w:rPr>
                <w:rFonts w:cs="Arial"/>
                <w:szCs w:val="24"/>
              </w:rPr>
              <w:t xml:space="preserve">A copy of the Council’s Values and Behaviours can be accessed via the Council’s website – </w:t>
            </w:r>
            <w:hyperlink r:id="rId18" w:history="1">
              <w:r w:rsidRPr="0076020B">
                <w:rPr>
                  <w:rStyle w:val="Hyperlink"/>
                  <w:rFonts w:cs="Arial"/>
                  <w:szCs w:val="24"/>
                </w:rPr>
                <w:t>www.hullcc.gov.uk/jobs</w:t>
              </w:r>
            </w:hyperlink>
          </w:p>
        </w:tc>
      </w:tr>
      <w:tr w:rsidR="00376384" w:rsidRPr="00C45A0F" w14:paraId="27F101BA" w14:textId="77777777" w:rsidTr="00462B1F">
        <w:trPr>
          <w:cantSplit/>
          <w:jc w:val="center"/>
        </w:trPr>
        <w:tc>
          <w:tcPr>
            <w:tcW w:w="646" w:type="dxa"/>
            <w:gridSpan w:val="2"/>
            <w:vMerge/>
            <w:tcBorders>
              <w:right w:val="single" w:sz="4" w:space="0" w:color="auto"/>
            </w:tcBorders>
          </w:tcPr>
          <w:p w14:paraId="77DE5B32" w14:textId="77777777" w:rsidR="00376384" w:rsidRPr="0027299B" w:rsidRDefault="00376384" w:rsidP="00376384">
            <w:pPr>
              <w:rPr>
                <w:rFonts w:cs="Arial"/>
              </w:rPr>
            </w:pPr>
          </w:p>
        </w:tc>
        <w:tc>
          <w:tcPr>
            <w:tcW w:w="9724" w:type="dxa"/>
            <w:gridSpan w:val="4"/>
            <w:tcBorders>
              <w:top w:val="single" w:sz="4" w:space="0" w:color="auto"/>
              <w:bottom w:val="single" w:sz="4" w:space="0" w:color="auto"/>
            </w:tcBorders>
          </w:tcPr>
          <w:p w14:paraId="285D8CD8" w14:textId="77777777" w:rsidR="00376384" w:rsidRPr="00C45A0F" w:rsidRDefault="00376384" w:rsidP="00376384">
            <w:pPr>
              <w:rPr>
                <w:rFonts w:cs="Arial"/>
                <w:b/>
              </w:rPr>
            </w:pPr>
            <w:r w:rsidRPr="00022308">
              <w:rPr>
                <w:b/>
                <w:szCs w:val="24"/>
              </w:rPr>
              <w:t>Competencies:</w:t>
            </w:r>
          </w:p>
        </w:tc>
      </w:tr>
      <w:tr w:rsidR="00376384" w:rsidRPr="00C45A0F" w14:paraId="37CF0DA8" w14:textId="77777777" w:rsidTr="007234F4">
        <w:trPr>
          <w:cantSplit/>
          <w:jc w:val="center"/>
        </w:trPr>
        <w:tc>
          <w:tcPr>
            <w:tcW w:w="646" w:type="dxa"/>
            <w:gridSpan w:val="2"/>
            <w:vMerge/>
            <w:tcBorders>
              <w:right w:val="single" w:sz="4" w:space="0" w:color="auto"/>
            </w:tcBorders>
          </w:tcPr>
          <w:p w14:paraId="63DC0C71" w14:textId="77777777" w:rsidR="00376384" w:rsidRPr="00257987" w:rsidRDefault="00376384" w:rsidP="00376384">
            <w:pPr>
              <w:rPr>
                <w:rFonts w:cs="Arial"/>
                <w:b/>
                <w:u w:val="single"/>
              </w:rPr>
            </w:pPr>
          </w:p>
        </w:tc>
        <w:tc>
          <w:tcPr>
            <w:tcW w:w="7106" w:type="dxa"/>
            <w:tcBorders>
              <w:top w:val="single" w:sz="4" w:space="0" w:color="auto"/>
              <w:bottom w:val="single" w:sz="4" w:space="0" w:color="auto"/>
              <w:right w:val="single" w:sz="4" w:space="0" w:color="auto"/>
            </w:tcBorders>
          </w:tcPr>
          <w:p w14:paraId="0BD63D05" w14:textId="77777777" w:rsidR="00376384" w:rsidRPr="001A3F89" w:rsidRDefault="00376384" w:rsidP="00376384">
            <w:pPr>
              <w:rPr>
                <w:rFonts w:cs="Arial"/>
              </w:rPr>
            </w:pPr>
            <w:r w:rsidRPr="001A3F89">
              <w:rPr>
                <w:rFonts w:cs="Arial"/>
              </w:rPr>
              <w:t xml:space="preserve">Leading forward </w:t>
            </w:r>
          </w:p>
        </w:tc>
        <w:tc>
          <w:tcPr>
            <w:tcW w:w="493" w:type="dxa"/>
            <w:tcBorders>
              <w:left w:val="single" w:sz="4" w:space="0" w:color="auto"/>
              <w:bottom w:val="single" w:sz="4" w:space="0" w:color="auto"/>
            </w:tcBorders>
          </w:tcPr>
          <w:p w14:paraId="34EFA6DC" w14:textId="77777777" w:rsidR="00376384" w:rsidRPr="00C45A0F" w:rsidRDefault="00376384" w:rsidP="00376384">
            <w:pPr>
              <w:rPr>
                <w:rFonts w:cs="Arial"/>
                <w:b/>
              </w:rPr>
            </w:pPr>
          </w:p>
        </w:tc>
        <w:tc>
          <w:tcPr>
            <w:tcW w:w="748" w:type="dxa"/>
            <w:tcBorders>
              <w:left w:val="single" w:sz="4" w:space="0" w:color="auto"/>
              <w:bottom w:val="single" w:sz="4" w:space="0" w:color="auto"/>
            </w:tcBorders>
          </w:tcPr>
          <w:p w14:paraId="68E108AE"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1C16F559" w14:textId="77777777" w:rsidR="00376384" w:rsidRPr="00671F17" w:rsidRDefault="00376384" w:rsidP="00376384">
            <w:pPr>
              <w:rPr>
                <w:rFonts w:cs="Arial"/>
                <w:szCs w:val="24"/>
              </w:rPr>
            </w:pPr>
          </w:p>
        </w:tc>
      </w:tr>
      <w:tr w:rsidR="00376384" w:rsidRPr="00C45A0F" w14:paraId="0AFFA01D" w14:textId="77777777" w:rsidTr="007234F4">
        <w:trPr>
          <w:cantSplit/>
          <w:jc w:val="center"/>
        </w:trPr>
        <w:tc>
          <w:tcPr>
            <w:tcW w:w="646" w:type="dxa"/>
            <w:gridSpan w:val="2"/>
            <w:vMerge/>
            <w:tcBorders>
              <w:right w:val="single" w:sz="4" w:space="0" w:color="auto"/>
            </w:tcBorders>
          </w:tcPr>
          <w:p w14:paraId="1D4BB3F6" w14:textId="77777777" w:rsidR="00376384" w:rsidRPr="00257987" w:rsidRDefault="00376384" w:rsidP="00376384">
            <w:pPr>
              <w:rPr>
                <w:rFonts w:cs="Arial"/>
                <w:b/>
              </w:rPr>
            </w:pPr>
          </w:p>
        </w:tc>
        <w:tc>
          <w:tcPr>
            <w:tcW w:w="7106" w:type="dxa"/>
            <w:tcBorders>
              <w:top w:val="single" w:sz="4" w:space="0" w:color="auto"/>
              <w:bottom w:val="single" w:sz="4" w:space="0" w:color="auto"/>
              <w:right w:val="single" w:sz="4" w:space="0" w:color="auto"/>
            </w:tcBorders>
          </w:tcPr>
          <w:p w14:paraId="7C43943E" w14:textId="77777777" w:rsidR="00376384" w:rsidRPr="001A3F89" w:rsidRDefault="00376384" w:rsidP="0037638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tcPr>
          <w:p w14:paraId="479B1159" w14:textId="0C3018D5" w:rsidR="00376384" w:rsidRPr="00C45A0F" w:rsidRDefault="00376384" w:rsidP="00376384">
            <w:pPr>
              <w:rPr>
                <w:rFonts w:cs="Arial"/>
                <w:b/>
              </w:rPr>
            </w:pPr>
          </w:p>
        </w:tc>
        <w:tc>
          <w:tcPr>
            <w:tcW w:w="748" w:type="dxa"/>
            <w:tcBorders>
              <w:left w:val="single" w:sz="4" w:space="0" w:color="auto"/>
              <w:bottom w:val="single" w:sz="4" w:space="0" w:color="auto"/>
            </w:tcBorders>
          </w:tcPr>
          <w:p w14:paraId="22F562DE"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3ADEA8D4" w14:textId="77777777" w:rsidR="00376384" w:rsidRPr="00671F17" w:rsidRDefault="00376384" w:rsidP="00376384">
            <w:pPr>
              <w:rPr>
                <w:rFonts w:cs="Arial"/>
                <w:szCs w:val="24"/>
              </w:rPr>
            </w:pPr>
          </w:p>
        </w:tc>
      </w:tr>
      <w:tr w:rsidR="00376384" w:rsidRPr="00C45A0F" w14:paraId="64D7B5BB" w14:textId="77777777" w:rsidTr="007234F4">
        <w:trPr>
          <w:cantSplit/>
          <w:jc w:val="center"/>
        </w:trPr>
        <w:tc>
          <w:tcPr>
            <w:tcW w:w="646" w:type="dxa"/>
            <w:gridSpan w:val="2"/>
            <w:vMerge/>
            <w:tcBorders>
              <w:right w:val="single" w:sz="4" w:space="0" w:color="auto"/>
            </w:tcBorders>
          </w:tcPr>
          <w:p w14:paraId="0BAE3CE0" w14:textId="77777777" w:rsidR="00376384" w:rsidRPr="00257987" w:rsidRDefault="00376384" w:rsidP="00376384">
            <w:pPr>
              <w:rPr>
                <w:rFonts w:cs="Arial"/>
                <w:b/>
              </w:rPr>
            </w:pPr>
          </w:p>
        </w:tc>
        <w:tc>
          <w:tcPr>
            <w:tcW w:w="7106" w:type="dxa"/>
            <w:tcBorders>
              <w:top w:val="single" w:sz="4" w:space="0" w:color="auto"/>
              <w:bottom w:val="single" w:sz="4" w:space="0" w:color="auto"/>
              <w:right w:val="single" w:sz="4" w:space="0" w:color="auto"/>
            </w:tcBorders>
          </w:tcPr>
          <w:p w14:paraId="366203AA" w14:textId="77777777" w:rsidR="00376384" w:rsidRPr="001A3F89" w:rsidRDefault="00376384" w:rsidP="00376384">
            <w:pPr>
              <w:rPr>
                <w:rFonts w:cs="Arial"/>
              </w:rPr>
            </w:pPr>
            <w:r w:rsidRPr="001A3F89">
              <w:rPr>
                <w:rFonts w:cs="Arial"/>
              </w:rPr>
              <w:t>Analysis and decision making</w:t>
            </w:r>
          </w:p>
        </w:tc>
        <w:tc>
          <w:tcPr>
            <w:tcW w:w="493" w:type="dxa"/>
            <w:tcBorders>
              <w:left w:val="single" w:sz="4" w:space="0" w:color="auto"/>
              <w:bottom w:val="single" w:sz="4" w:space="0" w:color="auto"/>
            </w:tcBorders>
          </w:tcPr>
          <w:p w14:paraId="693363A0" w14:textId="77777777" w:rsidR="00376384" w:rsidRPr="00C45A0F" w:rsidRDefault="00376384" w:rsidP="0037638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tcPr>
          <w:p w14:paraId="7381ED47"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5A78BC2B" w14:textId="2C355535" w:rsidR="00376384" w:rsidRPr="00671F17" w:rsidRDefault="00794359" w:rsidP="00376384">
            <w:pPr>
              <w:rPr>
                <w:rFonts w:cs="Arial"/>
                <w:szCs w:val="24"/>
              </w:rPr>
            </w:pPr>
            <w:r>
              <w:rPr>
                <w:rFonts w:cs="Arial"/>
                <w:szCs w:val="24"/>
              </w:rPr>
              <w:t>I</w:t>
            </w:r>
          </w:p>
        </w:tc>
      </w:tr>
      <w:tr w:rsidR="00376384" w:rsidRPr="00C45A0F" w14:paraId="24FDF12C" w14:textId="77777777" w:rsidTr="007234F4">
        <w:trPr>
          <w:cantSplit/>
          <w:jc w:val="center"/>
        </w:trPr>
        <w:tc>
          <w:tcPr>
            <w:tcW w:w="646" w:type="dxa"/>
            <w:gridSpan w:val="2"/>
            <w:vMerge/>
            <w:tcBorders>
              <w:right w:val="single" w:sz="4" w:space="0" w:color="auto"/>
            </w:tcBorders>
          </w:tcPr>
          <w:p w14:paraId="4263A74B" w14:textId="77777777" w:rsidR="00376384" w:rsidRPr="00257987" w:rsidRDefault="00376384" w:rsidP="00376384">
            <w:pPr>
              <w:rPr>
                <w:rFonts w:cs="Arial"/>
                <w:b/>
                <w:u w:val="single"/>
              </w:rPr>
            </w:pPr>
          </w:p>
        </w:tc>
        <w:tc>
          <w:tcPr>
            <w:tcW w:w="7106" w:type="dxa"/>
            <w:tcBorders>
              <w:top w:val="single" w:sz="4" w:space="0" w:color="auto"/>
              <w:bottom w:val="single" w:sz="4" w:space="0" w:color="auto"/>
              <w:right w:val="single" w:sz="4" w:space="0" w:color="auto"/>
            </w:tcBorders>
          </w:tcPr>
          <w:p w14:paraId="0415B25B" w14:textId="77777777" w:rsidR="00376384" w:rsidRPr="001A3F89" w:rsidRDefault="00376384" w:rsidP="00376384">
            <w:pPr>
              <w:rPr>
                <w:rFonts w:cs="Arial"/>
                <w:u w:val="single"/>
              </w:rPr>
            </w:pPr>
            <w:r w:rsidRPr="001A3F89">
              <w:rPr>
                <w:rFonts w:cs="Arial"/>
              </w:rPr>
              <w:t>Making things happen</w:t>
            </w:r>
          </w:p>
        </w:tc>
        <w:tc>
          <w:tcPr>
            <w:tcW w:w="493" w:type="dxa"/>
            <w:tcBorders>
              <w:left w:val="single" w:sz="4" w:space="0" w:color="auto"/>
              <w:bottom w:val="single" w:sz="4" w:space="0" w:color="auto"/>
            </w:tcBorders>
          </w:tcPr>
          <w:p w14:paraId="4F67F2D2" w14:textId="77777777" w:rsidR="00376384" w:rsidRPr="00C45A0F" w:rsidRDefault="00376384" w:rsidP="0037638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tcPr>
          <w:p w14:paraId="61DB511B"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35C36B73" w14:textId="1512A414" w:rsidR="00376384" w:rsidRPr="00671F17" w:rsidRDefault="00794359" w:rsidP="00376384">
            <w:pPr>
              <w:rPr>
                <w:rFonts w:cs="Arial"/>
                <w:szCs w:val="24"/>
              </w:rPr>
            </w:pPr>
            <w:r>
              <w:rPr>
                <w:rFonts w:cs="Arial"/>
                <w:szCs w:val="24"/>
              </w:rPr>
              <w:t>I</w:t>
            </w:r>
          </w:p>
        </w:tc>
      </w:tr>
      <w:tr w:rsidR="00376384" w:rsidRPr="00C45A0F" w14:paraId="7FBBC492" w14:textId="77777777" w:rsidTr="007234F4">
        <w:trPr>
          <w:cantSplit/>
          <w:jc w:val="center"/>
        </w:trPr>
        <w:tc>
          <w:tcPr>
            <w:tcW w:w="646" w:type="dxa"/>
            <w:gridSpan w:val="2"/>
            <w:vMerge/>
            <w:tcBorders>
              <w:right w:val="single" w:sz="4" w:space="0" w:color="auto"/>
            </w:tcBorders>
          </w:tcPr>
          <w:p w14:paraId="3D19E905" w14:textId="77777777" w:rsidR="00376384" w:rsidRPr="00257987" w:rsidRDefault="00376384" w:rsidP="00376384">
            <w:pPr>
              <w:rPr>
                <w:rFonts w:cs="Arial"/>
                <w:b/>
                <w:u w:val="single"/>
              </w:rPr>
            </w:pPr>
          </w:p>
        </w:tc>
        <w:tc>
          <w:tcPr>
            <w:tcW w:w="7106" w:type="dxa"/>
            <w:tcBorders>
              <w:top w:val="single" w:sz="4" w:space="0" w:color="auto"/>
              <w:bottom w:val="single" w:sz="4" w:space="0" w:color="auto"/>
              <w:right w:val="single" w:sz="4" w:space="0" w:color="auto"/>
            </w:tcBorders>
          </w:tcPr>
          <w:p w14:paraId="260D3BF6" w14:textId="77777777" w:rsidR="00376384" w:rsidRPr="001A3F89" w:rsidRDefault="00376384" w:rsidP="0037638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tcPr>
          <w:p w14:paraId="64C2095B" w14:textId="77777777" w:rsidR="00376384" w:rsidRPr="00C45A0F" w:rsidRDefault="00376384" w:rsidP="0037638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tcPr>
          <w:p w14:paraId="02EDE2B8"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7B1F6D94" w14:textId="072D543B" w:rsidR="00376384" w:rsidRPr="00671F17" w:rsidRDefault="00794359" w:rsidP="00376384">
            <w:pPr>
              <w:rPr>
                <w:rFonts w:cs="Arial"/>
                <w:szCs w:val="24"/>
              </w:rPr>
            </w:pPr>
            <w:r>
              <w:rPr>
                <w:rFonts w:cs="Arial"/>
                <w:szCs w:val="24"/>
              </w:rPr>
              <w:t>I</w:t>
            </w:r>
          </w:p>
        </w:tc>
      </w:tr>
      <w:tr w:rsidR="00376384" w:rsidRPr="00C45A0F" w14:paraId="2C58E50A" w14:textId="77777777" w:rsidTr="007234F4">
        <w:trPr>
          <w:cantSplit/>
          <w:jc w:val="center"/>
        </w:trPr>
        <w:tc>
          <w:tcPr>
            <w:tcW w:w="646" w:type="dxa"/>
            <w:gridSpan w:val="2"/>
            <w:vMerge/>
            <w:tcBorders>
              <w:right w:val="single" w:sz="4" w:space="0" w:color="auto"/>
            </w:tcBorders>
          </w:tcPr>
          <w:p w14:paraId="617104E8" w14:textId="77777777" w:rsidR="00376384" w:rsidRPr="00257987" w:rsidRDefault="00376384" w:rsidP="00376384">
            <w:pPr>
              <w:rPr>
                <w:rFonts w:cs="Arial"/>
                <w:b/>
                <w:u w:val="single"/>
              </w:rPr>
            </w:pPr>
          </w:p>
        </w:tc>
        <w:tc>
          <w:tcPr>
            <w:tcW w:w="7106" w:type="dxa"/>
            <w:tcBorders>
              <w:top w:val="single" w:sz="4" w:space="0" w:color="auto"/>
              <w:bottom w:val="single" w:sz="4" w:space="0" w:color="auto"/>
              <w:right w:val="single" w:sz="4" w:space="0" w:color="auto"/>
            </w:tcBorders>
          </w:tcPr>
          <w:p w14:paraId="47D61977" w14:textId="77777777" w:rsidR="00376384" w:rsidRPr="001A3F89" w:rsidRDefault="00376384" w:rsidP="0037638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tcPr>
          <w:p w14:paraId="7B9BB442" w14:textId="77777777" w:rsidR="00376384" w:rsidRPr="00C45A0F" w:rsidRDefault="00376384" w:rsidP="0037638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tcPr>
          <w:p w14:paraId="1F5F3380"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22478227" w14:textId="7105216A" w:rsidR="00376384" w:rsidRPr="00671F17" w:rsidRDefault="00794359" w:rsidP="00376384">
            <w:pPr>
              <w:rPr>
                <w:rFonts w:cs="Arial"/>
                <w:szCs w:val="24"/>
              </w:rPr>
            </w:pPr>
            <w:r>
              <w:rPr>
                <w:rFonts w:cs="Arial"/>
                <w:szCs w:val="24"/>
              </w:rPr>
              <w:t>I</w:t>
            </w:r>
          </w:p>
        </w:tc>
      </w:tr>
      <w:tr w:rsidR="00376384" w:rsidRPr="00C45A0F" w14:paraId="3EC3E614" w14:textId="77777777" w:rsidTr="007234F4">
        <w:trPr>
          <w:cantSplit/>
          <w:jc w:val="center"/>
        </w:trPr>
        <w:tc>
          <w:tcPr>
            <w:tcW w:w="646" w:type="dxa"/>
            <w:gridSpan w:val="2"/>
            <w:vMerge/>
            <w:tcBorders>
              <w:right w:val="single" w:sz="4" w:space="0" w:color="auto"/>
            </w:tcBorders>
          </w:tcPr>
          <w:p w14:paraId="6957866C" w14:textId="77777777" w:rsidR="00376384" w:rsidRPr="00257987" w:rsidRDefault="00376384" w:rsidP="00376384">
            <w:pPr>
              <w:rPr>
                <w:rFonts w:cs="Arial"/>
                <w:b/>
              </w:rPr>
            </w:pPr>
          </w:p>
        </w:tc>
        <w:tc>
          <w:tcPr>
            <w:tcW w:w="7106" w:type="dxa"/>
            <w:tcBorders>
              <w:top w:val="single" w:sz="4" w:space="0" w:color="auto"/>
              <w:bottom w:val="single" w:sz="4" w:space="0" w:color="auto"/>
              <w:right w:val="single" w:sz="4" w:space="0" w:color="auto"/>
            </w:tcBorders>
          </w:tcPr>
          <w:p w14:paraId="5DCCDC9C" w14:textId="77777777" w:rsidR="00376384" w:rsidRPr="001A3F89" w:rsidRDefault="00376384" w:rsidP="00376384">
            <w:pPr>
              <w:rPr>
                <w:rFonts w:cs="Arial"/>
              </w:rPr>
            </w:pPr>
            <w:r w:rsidRPr="001A3F89">
              <w:rPr>
                <w:rFonts w:cs="Arial"/>
              </w:rPr>
              <w:t>Developing self and others</w:t>
            </w:r>
          </w:p>
        </w:tc>
        <w:tc>
          <w:tcPr>
            <w:tcW w:w="493" w:type="dxa"/>
            <w:tcBorders>
              <w:left w:val="single" w:sz="4" w:space="0" w:color="auto"/>
              <w:bottom w:val="single" w:sz="4" w:space="0" w:color="auto"/>
            </w:tcBorders>
          </w:tcPr>
          <w:p w14:paraId="173844C9" w14:textId="77777777" w:rsidR="00376384" w:rsidRPr="00C45A0F" w:rsidRDefault="00376384" w:rsidP="0037638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tcPr>
          <w:p w14:paraId="64B38D03"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57359C8E" w14:textId="6CDFD25F" w:rsidR="00376384" w:rsidRPr="00671F17" w:rsidRDefault="00794359" w:rsidP="00376384">
            <w:pPr>
              <w:rPr>
                <w:rFonts w:cs="Arial"/>
                <w:szCs w:val="24"/>
              </w:rPr>
            </w:pPr>
            <w:r>
              <w:rPr>
                <w:rFonts w:cs="Arial"/>
                <w:szCs w:val="24"/>
              </w:rPr>
              <w:t>I</w:t>
            </w:r>
          </w:p>
        </w:tc>
      </w:tr>
      <w:tr w:rsidR="00376384" w:rsidRPr="00C45A0F" w14:paraId="32677997" w14:textId="77777777" w:rsidTr="007234F4">
        <w:trPr>
          <w:cantSplit/>
          <w:jc w:val="center"/>
        </w:trPr>
        <w:tc>
          <w:tcPr>
            <w:tcW w:w="646" w:type="dxa"/>
            <w:gridSpan w:val="2"/>
            <w:vMerge/>
            <w:tcBorders>
              <w:right w:val="single" w:sz="4" w:space="0" w:color="auto"/>
            </w:tcBorders>
          </w:tcPr>
          <w:p w14:paraId="7C5E55B8" w14:textId="77777777" w:rsidR="00376384" w:rsidRPr="00257987" w:rsidRDefault="00376384" w:rsidP="00376384">
            <w:pPr>
              <w:rPr>
                <w:rFonts w:cs="Arial"/>
                <w:b/>
              </w:rPr>
            </w:pPr>
          </w:p>
        </w:tc>
        <w:tc>
          <w:tcPr>
            <w:tcW w:w="9724" w:type="dxa"/>
            <w:gridSpan w:val="4"/>
            <w:tcBorders>
              <w:top w:val="single" w:sz="4" w:space="0" w:color="auto"/>
              <w:bottom w:val="single" w:sz="4" w:space="0" w:color="auto"/>
            </w:tcBorders>
          </w:tcPr>
          <w:p w14:paraId="4A0B667C" w14:textId="77777777" w:rsidR="00376384" w:rsidRPr="00671F17" w:rsidRDefault="00376384" w:rsidP="00376384">
            <w:pPr>
              <w:rPr>
                <w:rFonts w:cs="Arial"/>
                <w:szCs w:val="24"/>
              </w:rPr>
            </w:pPr>
            <w:r>
              <w:rPr>
                <w:rFonts w:cs="Arial"/>
                <w:szCs w:val="24"/>
              </w:rPr>
              <w:t xml:space="preserve">A copy of the Competency Framework can be accessed via the Council’s website – </w:t>
            </w:r>
            <w:hyperlink r:id="rId19" w:history="1">
              <w:r w:rsidRPr="0076020B">
                <w:rPr>
                  <w:rStyle w:val="Hyperlink"/>
                  <w:rFonts w:cs="Arial"/>
                  <w:szCs w:val="24"/>
                </w:rPr>
                <w:t>www.hullcc.gov.uk/jobs</w:t>
              </w:r>
            </w:hyperlink>
          </w:p>
        </w:tc>
      </w:tr>
      <w:tr w:rsidR="00376384" w:rsidRPr="00C45A0F" w14:paraId="2DBF3B1D" w14:textId="77777777" w:rsidTr="007234F4">
        <w:trPr>
          <w:jc w:val="center"/>
        </w:trPr>
        <w:tc>
          <w:tcPr>
            <w:tcW w:w="646" w:type="dxa"/>
            <w:gridSpan w:val="2"/>
            <w:vMerge w:val="restart"/>
            <w:tcBorders>
              <w:top w:val="single" w:sz="4" w:space="0" w:color="auto"/>
              <w:right w:val="single" w:sz="4" w:space="0" w:color="auto"/>
            </w:tcBorders>
          </w:tcPr>
          <w:p w14:paraId="46B067D4" w14:textId="77777777" w:rsidR="00376384" w:rsidRPr="00E33471" w:rsidRDefault="00376384" w:rsidP="0037638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788BFEE9" w14:textId="77777777" w:rsidR="00376384" w:rsidRPr="00671F17" w:rsidRDefault="00376384" w:rsidP="00376384">
            <w:pPr>
              <w:rPr>
                <w:rFonts w:cs="Arial"/>
                <w:b/>
                <w:szCs w:val="24"/>
              </w:rPr>
            </w:pPr>
            <w:r>
              <w:rPr>
                <w:b/>
              </w:rPr>
              <w:t>Additional Requirements:</w:t>
            </w:r>
          </w:p>
        </w:tc>
      </w:tr>
      <w:tr w:rsidR="00376384" w:rsidRPr="00C45A0F" w14:paraId="2606F299" w14:textId="77777777" w:rsidTr="007234F4">
        <w:trPr>
          <w:cantSplit/>
          <w:jc w:val="center"/>
        </w:trPr>
        <w:tc>
          <w:tcPr>
            <w:tcW w:w="646" w:type="dxa"/>
            <w:gridSpan w:val="2"/>
            <w:vMerge/>
            <w:tcBorders>
              <w:right w:val="single" w:sz="4" w:space="0" w:color="auto"/>
            </w:tcBorders>
          </w:tcPr>
          <w:p w14:paraId="1C4B94CA" w14:textId="77777777" w:rsidR="00376384" w:rsidRPr="00E33471" w:rsidRDefault="00376384" w:rsidP="00376384">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1A97C747" w14:textId="77777777" w:rsidR="00376384" w:rsidRPr="0025375B" w:rsidRDefault="00376384" w:rsidP="00376384">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tcPr>
          <w:p w14:paraId="4BC4A39E" w14:textId="09E5B5A2" w:rsidR="00376384" w:rsidRPr="00524D70" w:rsidRDefault="00E97DE3" w:rsidP="00376384">
            <w:pPr>
              <w:rPr>
                <w:rFonts w:cs="Arial"/>
                <w:b/>
              </w:rPr>
            </w:pPr>
            <w:r>
              <w:rPr>
                <w:rFonts w:cs="Arial"/>
                <w:b/>
              </w:rPr>
              <w:t>X</w:t>
            </w:r>
          </w:p>
        </w:tc>
        <w:tc>
          <w:tcPr>
            <w:tcW w:w="748" w:type="dxa"/>
            <w:tcBorders>
              <w:top w:val="single" w:sz="4" w:space="0" w:color="auto"/>
              <w:left w:val="single" w:sz="4" w:space="0" w:color="auto"/>
              <w:bottom w:val="single" w:sz="4" w:space="0" w:color="auto"/>
              <w:right w:val="single" w:sz="4" w:space="0" w:color="auto"/>
            </w:tcBorders>
          </w:tcPr>
          <w:p w14:paraId="51C5C069" w14:textId="77777777" w:rsidR="00376384" w:rsidRPr="00991C1B" w:rsidRDefault="00376384" w:rsidP="0037638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tcPr>
          <w:p w14:paraId="2A735815" w14:textId="77777777" w:rsidR="00376384" w:rsidRPr="00671F17" w:rsidRDefault="00376384" w:rsidP="00376384">
            <w:pPr>
              <w:rPr>
                <w:rFonts w:cs="Arial"/>
                <w:b/>
                <w:szCs w:val="24"/>
              </w:rPr>
            </w:pPr>
          </w:p>
        </w:tc>
      </w:tr>
      <w:tr w:rsidR="00376384" w:rsidRPr="00C45A0F" w14:paraId="472D73C4" w14:textId="77777777" w:rsidTr="007234F4">
        <w:trPr>
          <w:jc w:val="center"/>
        </w:trPr>
        <w:tc>
          <w:tcPr>
            <w:tcW w:w="646" w:type="dxa"/>
            <w:gridSpan w:val="2"/>
            <w:vMerge w:val="restart"/>
            <w:tcBorders>
              <w:top w:val="single" w:sz="4" w:space="0" w:color="auto"/>
              <w:right w:val="single" w:sz="4" w:space="0" w:color="auto"/>
            </w:tcBorders>
          </w:tcPr>
          <w:p w14:paraId="7395B0AB" w14:textId="77777777" w:rsidR="00376384" w:rsidRDefault="00376384" w:rsidP="0037638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50A78F33" w14:textId="77777777" w:rsidR="00376384" w:rsidRPr="00671F17" w:rsidRDefault="00376384" w:rsidP="00376384">
            <w:pPr>
              <w:rPr>
                <w:rFonts w:cs="Arial"/>
                <w:b/>
                <w:szCs w:val="24"/>
              </w:rPr>
            </w:pPr>
            <w:r>
              <w:rPr>
                <w:rFonts w:cs="Arial"/>
                <w:b/>
              </w:rPr>
              <w:t>Disclosure of Criminal Record:</w:t>
            </w:r>
          </w:p>
        </w:tc>
      </w:tr>
      <w:tr w:rsidR="00376384" w:rsidRPr="00C45A0F" w14:paraId="5E8079D7" w14:textId="77777777" w:rsidTr="007234F4">
        <w:trPr>
          <w:cantSplit/>
          <w:jc w:val="center"/>
        </w:trPr>
        <w:tc>
          <w:tcPr>
            <w:tcW w:w="646" w:type="dxa"/>
            <w:gridSpan w:val="2"/>
            <w:vMerge/>
            <w:tcBorders>
              <w:right w:val="single" w:sz="4" w:space="0" w:color="auto"/>
            </w:tcBorders>
          </w:tcPr>
          <w:p w14:paraId="35BEF0AF" w14:textId="77777777" w:rsidR="00376384" w:rsidRPr="00524D70" w:rsidRDefault="00376384" w:rsidP="00376384">
            <w:pPr>
              <w:rPr>
                <w:rFonts w:cs="Arial"/>
              </w:rPr>
            </w:pPr>
          </w:p>
        </w:tc>
        <w:tc>
          <w:tcPr>
            <w:tcW w:w="7106" w:type="dxa"/>
            <w:tcBorders>
              <w:top w:val="single" w:sz="4" w:space="0" w:color="auto"/>
              <w:bottom w:val="single" w:sz="4" w:space="0" w:color="auto"/>
              <w:right w:val="single" w:sz="4" w:space="0" w:color="auto"/>
            </w:tcBorders>
          </w:tcPr>
          <w:p w14:paraId="6184677E" w14:textId="78E4FBCC" w:rsidR="00376384" w:rsidRPr="00E57A4A" w:rsidRDefault="00376384" w:rsidP="00794359">
            <w:pPr>
              <w:rPr>
                <w:rFonts w:cs="Arial"/>
              </w:rPr>
            </w:pPr>
            <w:r w:rsidRPr="00524D70">
              <w:rPr>
                <w:rFonts w:cs="Arial"/>
              </w:rPr>
              <w:t>The successful candidate’s appointment will be subject to the Council obtaining a satisfactory</w:t>
            </w:r>
            <w:r>
              <w:rPr>
                <w:rFonts w:cs="Arial"/>
              </w:rPr>
              <w:t xml:space="preserve"> </w:t>
            </w:r>
            <w:r w:rsidR="00794359">
              <w:rPr>
                <w:rFonts w:cs="Arial"/>
              </w:rPr>
              <w:t xml:space="preserve">Basic </w:t>
            </w:r>
            <w:r w:rsidRPr="00524D70">
              <w:rPr>
                <w:rFonts w:cs="Arial"/>
              </w:rPr>
              <w:t xml:space="preserve">Disclosure from </w:t>
            </w:r>
            <w:r>
              <w:rPr>
                <w:rFonts w:cs="Arial"/>
              </w:rPr>
              <w:t>the Disclosure &amp; Barring Service (if crossed as an essential requirement)</w:t>
            </w:r>
            <w:r w:rsidRPr="00524D70">
              <w:rPr>
                <w:rFonts w:cs="Arial"/>
              </w:rPr>
              <w:t>.</w:t>
            </w:r>
            <w:r>
              <w:rPr>
                <w:rFonts w:cs="Arial"/>
              </w:rPr>
              <w:t xml:space="preserve"> </w:t>
            </w:r>
          </w:p>
        </w:tc>
        <w:tc>
          <w:tcPr>
            <w:tcW w:w="493" w:type="dxa"/>
            <w:tcBorders>
              <w:top w:val="single" w:sz="4" w:space="0" w:color="auto"/>
              <w:left w:val="single" w:sz="4" w:space="0" w:color="auto"/>
              <w:bottom w:val="single" w:sz="4" w:space="0" w:color="auto"/>
            </w:tcBorders>
          </w:tcPr>
          <w:p w14:paraId="2F833A3F" w14:textId="5FC641EC" w:rsidR="00376384" w:rsidRPr="00524D70" w:rsidRDefault="00E97DE3" w:rsidP="00376384">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585E44D3" w14:textId="77777777" w:rsidR="00376384" w:rsidRPr="00671F17" w:rsidRDefault="00376384" w:rsidP="0037638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51AC6A8D" w14:textId="77777777" w:rsidR="00376384" w:rsidRPr="00671F17" w:rsidRDefault="00376384" w:rsidP="00376384">
            <w:pPr>
              <w:rPr>
                <w:rFonts w:cs="Arial"/>
                <w:szCs w:val="24"/>
              </w:rPr>
            </w:pPr>
            <w:r>
              <w:rPr>
                <w:rFonts w:cs="Arial"/>
                <w:szCs w:val="24"/>
              </w:rPr>
              <w:t>Basic Disclosure</w:t>
            </w:r>
          </w:p>
        </w:tc>
      </w:tr>
      <w:tr w:rsidR="00BF0CA8" w:rsidRPr="00C45A0F" w14:paraId="3C30F345" w14:textId="77777777" w:rsidTr="007234F4">
        <w:trPr>
          <w:cantSplit/>
          <w:jc w:val="center"/>
        </w:trPr>
        <w:tc>
          <w:tcPr>
            <w:tcW w:w="646" w:type="dxa"/>
            <w:gridSpan w:val="2"/>
            <w:vMerge/>
            <w:tcBorders>
              <w:right w:val="single" w:sz="4" w:space="0" w:color="auto"/>
            </w:tcBorders>
          </w:tcPr>
          <w:p w14:paraId="6FC97B7E" w14:textId="77777777" w:rsidR="00BF0CA8" w:rsidRPr="00524D70" w:rsidRDefault="00BF0CA8" w:rsidP="00376384">
            <w:pPr>
              <w:rPr>
                <w:rFonts w:cs="Arial"/>
              </w:rPr>
            </w:pPr>
          </w:p>
        </w:tc>
        <w:tc>
          <w:tcPr>
            <w:tcW w:w="7106" w:type="dxa"/>
            <w:tcBorders>
              <w:top w:val="single" w:sz="4" w:space="0" w:color="auto"/>
              <w:bottom w:val="single" w:sz="4" w:space="0" w:color="auto"/>
              <w:right w:val="single" w:sz="4" w:space="0" w:color="auto"/>
            </w:tcBorders>
          </w:tcPr>
          <w:p w14:paraId="1F9390AE" w14:textId="2E7632AD" w:rsidR="00BF0CA8" w:rsidRPr="00524D70" w:rsidRDefault="00716718" w:rsidP="00794359">
            <w:pPr>
              <w:rPr>
                <w:rFonts w:cs="Arial"/>
              </w:rPr>
            </w:pPr>
            <w:r w:rsidRPr="00716718">
              <w:rPr>
                <w:rFonts w:cs="Arial"/>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493" w:type="dxa"/>
            <w:tcBorders>
              <w:top w:val="single" w:sz="4" w:space="0" w:color="auto"/>
              <w:left w:val="single" w:sz="4" w:space="0" w:color="auto"/>
              <w:bottom w:val="single" w:sz="4" w:space="0" w:color="auto"/>
            </w:tcBorders>
          </w:tcPr>
          <w:p w14:paraId="7B221915" w14:textId="77777777" w:rsidR="00BF0CA8" w:rsidRPr="00524D70" w:rsidRDefault="00BF0CA8" w:rsidP="00376384">
            <w:pPr>
              <w:rPr>
                <w:rFonts w:cs="Arial"/>
                <w:b/>
              </w:rPr>
            </w:pPr>
          </w:p>
        </w:tc>
        <w:tc>
          <w:tcPr>
            <w:tcW w:w="748" w:type="dxa"/>
            <w:tcBorders>
              <w:top w:val="single" w:sz="4" w:space="0" w:color="auto"/>
              <w:left w:val="single" w:sz="4" w:space="0" w:color="auto"/>
              <w:bottom w:val="single" w:sz="4" w:space="0" w:color="auto"/>
            </w:tcBorders>
          </w:tcPr>
          <w:p w14:paraId="66292B78" w14:textId="77777777" w:rsidR="00BF0CA8" w:rsidRPr="00671F17" w:rsidRDefault="00BF0CA8" w:rsidP="00376384">
            <w:pPr>
              <w:rPr>
                <w:rFonts w:cs="Arial"/>
                <w:szCs w:val="24"/>
              </w:rPr>
            </w:pPr>
          </w:p>
        </w:tc>
        <w:tc>
          <w:tcPr>
            <w:tcW w:w="1377" w:type="dxa"/>
            <w:tcBorders>
              <w:top w:val="single" w:sz="4" w:space="0" w:color="auto"/>
              <w:left w:val="single" w:sz="4" w:space="0" w:color="auto"/>
              <w:bottom w:val="single" w:sz="4" w:space="0" w:color="auto"/>
            </w:tcBorders>
          </w:tcPr>
          <w:p w14:paraId="547589B6" w14:textId="77777777" w:rsidR="00BF0CA8" w:rsidRDefault="00BF0CA8" w:rsidP="00376384">
            <w:pPr>
              <w:rPr>
                <w:rFonts w:cs="Arial"/>
                <w:szCs w:val="24"/>
              </w:rPr>
            </w:pPr>
          </w:p>
        </w:tc>
      </w:tr>
      <w:tr w:rsidR="00376384" w:rsidRPr="00DE73E3" w14:paraId="4CC46E74" w14:textId="77777777" w:rsidTr="001A6453">
        <w:trPr>
          <w:cantSplit/>
          <w:jc w:val="center"/>
        </w:trPr>
        <w:tc>
          <w:tcPr>
            <w:tcW w:w="646" w:type="dxa"/>
            <w:gridSpan w:val="2"/>
            <w:vMerge/>
            <w:tcBorders>
              <w:right w:val="single" w:sz="4" w:space="0" w:color="auto"/>
            </w:tcBorders>
          </w:tcPr>
          <w:p w14:paraId="31F48246" w14:textId="77777777" w:rsidR="00376384" w:rsidRPr="003752EB" w:rsidRDefault="00376384" w:rsidP="00376384">
            <w:pPr>
              <w:rPr>
                <w:rFonts w:cs="Arial"/>
              </w:rPr>
            </w:pPr>
          </w:p>
        </w:tc>
        <w:tc>
          <w:tcPr>
            <w:tcW w:w="7106" w:type="dxa"/>
            <w:tcBorders>
              <w:top w:val="single" w:sz="4" w:space="0" w:color="auto"/>
              <w:bottom w:val="single" w:sz="4" w:space="0" w:color="auto"/>
              <w:right w:val="single" w:sz="4" w:space="0" w:color="auto"/>
            </w:tcBorders>
          </w:tcPr>
          <w:p w14:paraId="0C369877" w14:textId="77777777" w:rsidR="00376384" w:rsidRPr="003752EB" w:rsidRDefault="00376384" w:rsidP="00376384">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tcPr>
          <w:p w14:paraId="2583C953" w14:textId="7AFC126A" w:rsidR="00376384" w:rsidRPr="00524D70" w:rsidRDefault="00794359" w:rsidP="00376384">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tcPr>
          <w:p w14:paraId="4BCF428E" w14:textId="77777777" w:rsidR="00376384" w:rsidRPr="00671F17" w:rsidRDefault="00376384" w:rsidP="0037638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69390D69" w14:textId="77777777" w:rsidR="00376384" w:rsidRPr="00671F17" w:rsidRDefault="00376384" w:rsidP="00376384">
            <w:pPr>
              <w:rPr>
                <w:rFonts w:cs="Arial"/>
                <w:szCs w:val="24"/>
              </w:rPr>
            </w:pPr>
            <w:r w:rsidRPr="00671F17">
              <w:rPr>
                <w:rFonts w:cs="Arial"/>
                <w:szCs w:val="24"/>
              </w:rPr>
              <w:t>AF(after short listing)</w:t>
            </w:r>
          </w:p>
        </w:tc>
      </w:tr>
    </w:tbl>
    <w:p w14:paraId="3A221FC8" w14:textId="77777777" w:rsidR="00753270" w:rsidRDefault="00753270" w:rsidP="00D87BA0">
      <w:pPr>
        <w:rPr>
          <w:sz w:val="20"/>
        </w:rPr>
      </w:pPr>
    </w:p>
    <w:p w14:paraId="4A2A13FF" w14:textId="77777777" w:rsidR="00753270" w:rsidRDefault="00753270" w:rsidP="00D87BA0">
      <w:pPr>
        <w:rPr>
          <w:sz w:val="20"/>
        </w:rPr>
      </w:pPr>
    </w:p>
    <w:p w14:paraId="4B4DFD65" w14:textId="77777777" w:rsidR="00753270" w:rsidRDefault="00753270" w:rsidP="00D87BA0">
      <w:pPr>
        <w:rPr>
          <w:sz w:val="20"/>
        </w:rPr>
      </w:pPr>
    </w:p>
    <w:p w14:paraId="216FE574" w14:textId="65C52EC8" w:rsidR="007234F4" w:rsidRPr="00D87BA0" w:rsidRDefault="00D87BA0" w:rsidP="00D87BA0">
      <w:pPr>
        <w:rPr>
          <w:sz w:val="20"/>
        </w:rPr>
      </w:pPr>
      <w:r>
        <w:rPr>
          <w:sz w:val="20"/>
        </w:rPr>
        <w:t xml:space="preserve"> </w:t>
      </w:r>
    </w:p>
    <w:sectPr w:rsidR="007234F4" w:rsidRPr="00D87BA0" w:rsidSect="007234F4">
      <w:headerReference w:type="even" r:id="rId20"/>
      <w:headerReference w:type="default" r:id="rId21"/>
      <w:footerReference w:type="even" r:id="rId22"/>
      <w:footerReference w:type="default" r:id="rId23"/>
      <w:headerReference w:type="first" r:id="rId24"/>
      <w:footerReference w:type="first" r:id="rId25"/>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1AAF7" w14:textId="77777777" w:rsidR="002737A1" w:rsidRDefault="002737A1">
      <w:r>
        <w:separator/>
      </w:r>
    </w:p>
  </w:endnote>
  <w:endnote w:type="continuationSeparator" w:id="0">
    <w:p w14:paraId="59E28000" w14:textId="77777777" w:rsidR="002737A1" w:rsidRDefault="0027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A6815" w14:textId="61117E73" w:rsidR="005B1A92" w:rsidRDefault="00716718">
    <w:pPr>
      <w:pStyle w:val="Footer"/>
    </w:pPr>
    <w:r>
      <w:rPr>
        <w:noProof/>
      </w:rPr>
      <mc:AlternateContent>
        <mc:Choice Requires="wps">
          <w:drawing>
            <wp:anchor distT="0" distB="0" distL="0" distR="0" simplePos="0" relativeHeight="251665408" behindDoc="0" locked="0" layoutInCell="1" allowOverlap="1" wp14:anchorId="772CFED4" wp14:editId="1C0B921E">
              <wp:simplePos x="635" y="635"/>
              <wp:positionH relativeFrom="page">
                <wp:align>center</wp:align>
              </wp:positionH>
              <wp:positionV relativeFrom="page">
                <wp:align>bottom</wp:align>
              </wp:positionV>
              <wp:extent cx="443865" cy="443865"/>
              <wp:effectExtent l="0" t="0" r="4445"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F634FD" w14:textId="365B9445"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2CFED4" id="_x0000_t202" coordsize="21600,21600" o:spt="202" path="m,l,21600r21600,l21600,xe">
              <v:stroke joinstyle="miter"/>
              <v:path gradientshapeok="t" o:connecttype="rect"/>
            </v:shapetype>
            <v:shape id="Text Box 9" o:spid="_x0000_s1028"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EF634FD" w14:textId="365B9445"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3058" w14:textId="7D4C8D88" w:rsidR="001A7CEE" w:rsidRDefault="00716718">
    <w:pPr>
      <w:pStyle w:val="Footer"/>
      <w:jc w:val="center"/>
    </w:pPr>
    <w:r>
      <w:rPr>
        <w:noProof/>
      </w:rPr>
      <mc:AlternateContent>
        <mc:Choice Requires="wps">
          <w:drawing>
            <wp:anchor distT="0" distB="0" distL="0" distR="0" simplePos="0" relativeHeight="251666432" behindDoc="0" locked="0" layoutInCell="1" allowOverlap="1" wp14:anchorId="7CDEA22D" wp14:editId="6563CEAA">
              <wp:simplePos x="457835" y="9882505"/>
              <wp:positionH relativeFrom="page">
                <wp:align>center</wp:align>
              </wp:positionH>
              <wp:positionV relativeFrom="page">
                <wp:align>bottom</wp:align>
              </wp:positionV>
              <wp:extent cx="443865" cy="443865"/>
              <wp:effectExtent l="0" t="0" r="4445"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BA0B52" w14:textId="67512CAB"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DEA22D" id="_x0000_t202" coordsize="21600,21600" o:spt="202" path="m,l,21600r21600,l21600,xe">
              <v:stroke joinstyle="miter"/>
              <v:path gradientshapeok="t" o:connecttype="rect"/>
            </v:shapetype>
            <v:shape id="Text Box 10" o:spid="_x0000_s1029"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7BA0B52" w14:textId="67512CAB"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r w:rsidR="001A7CEE">
      <w:fldChar w:fldCharType="begin"/>
    </w:r>
    <w:r w:rsidR="001A7CEE">
      <w:instrText xml:space="preserve"> PAGE   \* MERGEFORMAT </w:instrText>
    </w:r>
    <w:r w:rsidR="001A7CEE">
      <w:fldChar w:fldCharType="separate"/>
    </w:r>
    <w:r w:rsidR="001A7CEE">
      <w:rPr>
        <w:noProof/>
      </w:rPr>
      <w:t>3</w:t>
    </w:r>
    <w:r w:rsidR="001A7CEE">
      <w:rPr>
        <w:noProof/>
      </w:rPr>
      <w:fldChar w:fldCharType="end"/>
    </w:r>
  </w:p>
  <w:p w14:paraId="4EB679E2" w14:textId="77777777" w:rsidR="001A7CEE" w:rsidRDefault="001A7C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02D3" w14:textId="284B3088" w:rsidR="005B1A92" w:rsidRDefault="00716718">
    <w:pPr>
      <w:pStyle w:val="Footer"/>
    </w:pPr>
    <w:r>
      <w:rPr>
        <w:noProof/>
      </w:rPr>
      <mc:AlternateContent>
        <mc:Choice Requires="wps">
          <w:drawing>
            <wp:anchor distT="0" distB="0" distL="0" distR="0" simplePos="0" relativeHeight="251664384" behindDoc="0" locked="0" layoutInCell="1" allowOverlap="1" wp14:anchorId="6791A03B" wp14:editId="577C1024">
              <wp:simplePos x="635" y="635"/>
              <wp:positionH relativeFrom="page">
                <wp:align>center</wp:align>
              </wp:positionH>
              <wp:positionV relativeFrom="page">
                <wp:align>bottom</wp:align>
              </wp:positionV>
              <wp:extent cx="443865" cy="443865"/>
              <wp:effectExtent l="0" t="0" r="4445"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E9BE06" w14:textId="6B2BCAE3"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91A03B" id="_x0000_t202" coordsize="21600,21600" o:spt="202" path="m,l,21600r21600,l21600,xe">
              <v:stroke joinstyle="miter"/>
              <v:path gradientshapeok="t" o:connecttype="rect"/>
            </v:shapetype>
            <v:shape id="Text Box 8" o:spid="_x0000_s1031"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DE9BE06" w14:textId="6B2BCAE3"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DD9D" w14:textId="1DA8538C" w:rsidR="001A7CEE" w:rsidRDefault="00716718"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8480" behindDoc="0" locked="0" layoutInCell="1" allowOverlap="1" wp14:anchorId="5D99E3F2" wp14:editId="35AFA333">
              <wp:simplePos x="635" y="635"/>
              <wp:positionH relativeFrom="page">
                <wp:align>center</wp:align>
              </wp:positionH>
              <wp:positionV relativeFrom="page">
                <wp:align>bottom</wp:align>
              </wp:positionV>
              <wp:extent cx="443865" cy="443865"/>
              <wp:effectExtent l="0" t="0" r="444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DCADD2" w14:textId="620520DC"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99E3F2" id="_x0000_t202" coordsize="21600,21600" o:spt="202" path="m,l,21600r21600,l21600,xe">
              <v:stroke joinstyle="miter"/>
              <v:path gradientshapeok="t" o:connecttype="rect"/>
            </v:shapetype>
            <v:shape id="Text Box 12" o:spid="_x0000_s1034"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39DCADD2" w14:textId="620520DC"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r w:rsidR="001A7CEE">
      <w:rPr>
        <w:rStyle w:val="PageNumber"/>
      </w:rPr>
      <w:fldChar w:fldCharType="begin"/>
    </w:r>
    <w:r w:rsidR="001A7CEE">
      <w:rPr>
        <w:rStyle w:val="PageNumber"/>
      </w:rPr>
      <w:instrText xml:space="preserve">PAGE  </w:instrText>
    </w:r>
    <w:r w:rsidR="001A7CEE">
      <w:rPr>
        <w:rStyle w:val="PageNumber"/>
      </w:rPr>
      <w:fldChar w:fldCharType="separate"/>
    </w:r>
    <w:r w:rsidR="001A7CEE">
      <w:rPr>
        <w:rStyle w:val="PageNumber"/>
        <w:noProof/>
      </w:rPr>
      <w:t>4</w:t>
    </w:r>
    <w:r w:rsidR="001A7CEE">
      <w:rPr>
        <w:rStyle w:val="PageNumber"/>
      </w:rPr>
      <w:fldChar w:fldCharType="end"/>
    </w:r>
  </w:p>
  <w:p w14:paraId="780EB94E" w14:textId="77777777" w:rsidR="001A7CEE" w:rsidRDefault="001A7C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833A" w14:textId="6A11993E" w:rsidR="001A7CEE" w:rsidRDefault="00716718"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9504" behindDoc="0" locked="0" layoutInCell="1" allowOverlap="1" wp14:anchorId="4030D191" wp14:editId="340EE907">
              <wp:simplePos x="3733800" y="10058400"/>
              <wp:positionH relativeFrom="page">
                <wp:align>center</wp:align>
              </wp:positionH>
              <wp:positionV relativeFrom="page">
                <wp:align>bottom</wp:align>
              </wp:positionV>
              <wp:extent cx="443865" cy="443865"/>
              <wp:effectExtent l="0" t="0" r="444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E1B3E8" w14:textId="11BFCAE3"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30D191" id="_x0000_t202" coordsize="21600,21600" o:spt="202" path="m,l,21600r21600,l21600,xe">
              <v:stroke joinstyle="miter"/>
              <v:path gradientshapeok="t" o:connecttype="rect"/>
            </v:shapetype>
            <v:shape id="Text Box 13" o:spid="_x0000_s1035"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74E1B3E8" w14:textId="11BFCAE3"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r w:rsidR="001A7CEE">
      <w:rPr>
        <w:rStyle w:val="PageNumber"/>
      </w:rPr>
      <w:fldChar w:fldCharType="begin"/>
    </w:r>
    <w:r w:rsidR="001A7CEE">
      <w:rPr>
        <w:rStyle w:val="PageNumber"/>
      </w:rPr>
      <w:instrText xml:space="preserve">PAGE  </w:instrText>
    </w:r>
    <w:r w:rsidR="001A7CEE">
      <w:rPr>
        <w:rStyle w:val="PageNumber"/>
      </w:rPr>
      <w:fldChar w:fldCharType="separate"/>
    </w:r>
    <w:r w:rsidR="001A7CEE">
      <w:rPr>
        <w:rStyle w:val="PageNumber"/>
        <w:noProof/>
      </w:rPr>
      <w:t>5</w:t>
    </w:r>
    <w:r w:rsidR="001A7CEE">
      <w:rPr>
        <w:rStyle w:val="PageNumber"/>
      </w:rPr>
      <w:fldChar w:fldCharType="end"/>
    </w:r>
  </w:p>
  <w:p w14:paraId="4E3616BF" w14:textId="77777777" w:rsidR="001A7CEE" w:rsidRDefault="001A7C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D62F0" w14:textId="26E2AC97" w:rsidR="001A7CEE" w:rsidRDefault="00716718">
    <w:pPr>
      <w:pStyle w:val="Footer"/>
    </w:pPr>
    <w:r>
      <w:rPr>
        <w:noProof/>
      </w:rPr>
      <mc:AlternateContent>
        <mc:Choice Requires="wps">
          <w:drawing>
            <wp:anchor distT="0" distB="0" distL="0" distR="0" simplePos="0" relativeHeight="251667456" behindDoc="0" locked="0" layoutInCell="1" allowOverlap="1" wp14:anchorId="6103DCFE" wp14:editId="20B7F27A">
              <wp:simplePos x="635" y="635"/>
              <wp:positionH relativeFrom="page">
                <wp:align>center</wp:align>
              </wp:positionH>
              <wp:positionV relativeFrom="page">
                <wp:align>bottom</wp:align>
              </wp:positionV>
              <wp:extent cx="443865" cy="443865"/>
              <wp:effectExtent l="0" t="0" r="4445"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72A7AE" w14:textId="6A978431"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03DCFE" id="_x0000_t202" coordsize="21600,21600" o:spt="202" path="m,l,21600r21600,l21600,xe">
              <v:stroke joinstyle="miter"/>
              <v:path gradientshapeok="t" o:connecttype="rect"/>
            </v:shapetype>
            <v:shape id="Text Box 11" o:spid="_x0000_s1037"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1572A7AE" w14:textId="6A978431"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4417F" w14:textId="77777777" w:rsidR="002737A1" w:rsidRDefault="002737A1">
      <w:r>
        <w:separator/>
      </w:r>
    </w:p>
  </w:footnote>
  <w:footnote w:type="continuationSeparator" w:id="0">
    <w:p w14:paraId="4D33616E" w14:textId="77777777" w:rsidR="002737A1" w:rsidRDefault="0027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074D" w14:textId="0E8DE619" w:rsidR="005B1A92" w:rsidRDefault="00716718">
    <w:pPr>
      <w:pStyle w:val="Header"/>
    </w:pPr>
    <w:r>
      <w:rPr>
        <w:noProof/>
      </w:rPr>
      <mc:AlternateContent>
        <mc:Choice Requires="wps">
          <w:drawing>
            <wp:anchor distT="0" distB="0" distL="0" distR="0" simplePos="0" relativeHeight="251659264" behindDoc="0" locked="0" layoutInCell="1" allowOverlap="1" wp14:anchorId="74C1165C" wp14:editId="28F75513">
              <wp:simplePos x="635" y="635"/>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010145" w14:textId="519A86B6"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C1165C"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0010145" w14:textId="519A86B6"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CDBE6" w14:textId="72CB96BC" w:rsidR="005B1A92" w:rsidRDefault="00716718">
    <w:pPr>
      <w:pStyle w:val="Header"/>
    </w:pPr>
    <w:r>
      <w:rPr>
        <w:noProof/>
      </w:rPr>
      <mc:AlternateContent>
        <mc:Choice Requires="wps">
          <w:drawing>
            <wp:anchor distT="0" distB="0" distL="0" distR="0" simplePos="0" relativeHeight="251660288" behindDoc="0" locked="0" layoutInCell="1" allowOverlap="1" wp14:anchorId="0762B152" wp14:editId="0350B996">
              <wp:simplePos x="457835" y="457835"/>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7BE67C" w14:textId="4C45EFEC"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2B152"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07BE67C" w14:textId="4C45EFEC"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28B6" w14:textId="0A69F843" w:rsidR="005B1A92" w:rsidRDefault="00716718">
    <w:pPr>
      <w:pStyle w:val="Header"/>
    </w:pPr>
    <w:r>
      <w:rPr>
        <w:noProof/>
      </w:rPr>
      <mc:AlternateContent>
        <mc:Choice Requires="wps">
          <w:drawing>
            <wp:anchor distT="0" distB="0" distL="0" distR="0" simplePos="0" relativeHeight="251658240" behindDoc="0" locked="0" layoutInCell="1" allowOverlap="1" wp14:anchorId="1E65E2DB" wp14:editId="74855FEF">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5733F7" w14:textId="267157AF"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65E2DB"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25733F7" w14:textId="267157AF"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6D4B" w14:textId="2C2ADF0F" w:rsidR="001A7CEE" w:rsidRDefault="00716718">
    <w:pPr>
      <w:pStyle w:val="Header"/>
    </w:pPr>
    <w:r>
      <w:rPr>
        <w:noProof/>
      </w:rPr>
      <mc:AlternateContent>
        <mc:Choice Requires="wps">
          <w:drawing>
            <wp:anchor distT="0" distB="0" distL="0" distR="0" simplePos="0" relativeHeight="251662336" behindDoc="0" locked="0" layoutInCell="1" allowOverlap="1" wp14:anchorId="03BBFF4C" wp14:editId="5E0A55F7">
              <wp:simplePos x="635" y="635"/>
              <wp:positionH relativeFrom="page">
                <wp:align>center</wp:align>
              </wp:positionH>
              <wp:positionV relativeFrom="page">
                <wp:align>top</wp:align>
              </wp:positionV>
              <wp:extent cx="443865" cy="443865"/>
              <wp:effectExtent l="0" t="0" r="4445" b="11430"/>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945A94" w14:textId="75639962"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BBFF4C" id="_x0000_t202" coordsize="21600,21600" o:spt="202" path="m,l,21600r21600,l21600,xe">
              <v:stroke joinstyle="miter"/>
              <v:path gradientshapeok="t" o:connecttype="rect"/>
            </v:shapetype>
            <v:shape id="Text Box 6"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2B945A94" w14:textId="75639962"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0E110" w14:textId="463649D7" w:rsidR="001A7CEE" w:rsidRDefault="00716718">
    <w:pPr>
      <w:pStyle w:val="Header"/>
    </w:pPr>
    <w:r>
      <w:rPr>
        <w:noProof/>
      </w:rPr>
      <mc:AlternateContent>
        <mc:Choice Requires="wps">
          <w:drawing>
            <wp:anchor distT="0" distB="0" distL="0" distR="0" simplePos="0" relativeHeight="251663360" behindDoc="0" locked="0" layoutInCell="1" allowOverlap="1" wp14:anchorId="2BBB88EF" wp14:editId="531EA619">
              <wp:simplePos x="457200" y="457200"/>
              <wp:positionH relativeFrom="page">
                <wp:align>center</wp:align>
              </wp:positionH>
              <wp:positionV relativeFrom="page">
                <wp:align>top</wp:align>
              </wp:positionV>
              <wp:extent cx="443865" cy="443865"/>
              <wp:effectExtent l="0" t="0" r="4445" b="11430"/>
              <wp:wrapNone/>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7BA86A" w14:textId="7DF89656"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BB88EF" id="_x0000_t202" coordsize="21600,21600" o:spt="202" path="m,l,21600r21600,l21600,xe">
              <v:stroke joinstyle="miter"/>
              <v:path gradientshapeok="t" o:connecttype="rect"/>
            </v:shapetype>
            <v:shape id="Text Box 7"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177BA86A" w14:textId="7DF89656"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901B" w14:textId="6B35C367" w:rsidR="001A7CEE" w:rsidRDefault="00716718">
    <w:pPr>
      <w:pStyle w:val="Header"/>
    </w:pPr>
    <w:r>
      <w:rPr>
        <w:noProof/>
      </w:rPr>
      <mc:AlternateContent>
        <mc:Choice Requires="wps">
          <w:drawing>
            <wp:anchor distT="0" distB="0" distL="0" distR="0" simplePos="0" relativeHeight="251661312" behindDoc="0" locked="0" layoutInCell="1" allowOverlap="1" wp14:anchorId="08962D13" wp14:editId="2A1DF910">
              <wp:simplePos x="635" y="635"/>
              <wp:positionH relativeFrom="page">
                <wp:align>center</wp:align>
              </wp:positionH>
              <wp:positionV relativeFrom="page">
                <wp:align>top</wp:align>
              </wp:positionV>
              <wp:extent cx="443865" cy="443865"/>
              <wp:effectExtent l="0" t="0" r="4445" b="1143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3BD359" w14:textId="5727AF29"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962D13" id="_x0000_t202" coordsize="21600,21600" o:spt="202" path="m,l,21600r21600,l21600,xe">
              <v:stroke joinstyle="miter"/>
              <v:path gradientshapeok="t" o:connecttype="rect"/>
            </v:shapetype>
            <v:shape id="Text Box 5"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093BD359" w14:textId="5727AF29" w:rsidR="00716718" w:rsidRPr="00716718" w:rsidRDefault="00716718" w:rsidP="00716718">
                    <w:pPr>
                      <w:rPr>
                        <w:rFonts w:ascii="Calibri" w:eastAsia="Calibri" w:hAnsi="Calibri" w:cs="Calibri"/>
                        <w:noProof/>
                        <w:color w:val="000000"/>
                        <w:sz w:val="28"/>
                        <w:szCs w:val="28"/>
                      </w:rPr>
                    </w:pPr>
                    <w:r w:rsidRPr="00716718">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2121CE"/>
    <w:multiLevelType w:val="hybridMultilevel"/>
    <w:tmpl w:val="11BCCF4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63789922">
    <w:abstractNumId w:val="2"/>
  </w:num>
  <w:num w:numId="2" w16cid:durableId="1196163490">
    <w:abstractNumId w:val="0"/>
  </w:num>
  <w:num w:numId="3" w16cid:durableId="1706825914">
    <w:abstractNumId w:val="1"/>
  </w:num>
  <w:num w:numId="4" w16cid:durableId="965161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13670"/>
    <w:rsid w:val="000149C0"/>
    <w:rsid w:val="00021A60"/>
    <w:rsid w:val="00022308"/>
    <w:rsid w:val="00023712"/>
    <w:rsid w:val="000260ED"/>
    <w:rsid w:val="00052164"/>
    <w:rsid w:val="00074505"/>
    <w:rsid w:val="00082663"/>
    <w:rsid w:val="00087F7C"/>
    <w:rsid w:val="000D079D"/>
    <w:rsid w:val="00101F7C"/>
    <w:rsid w:val="00137ED9"/>
    <w:rsid w:val="00165050"/>
    <w:rsid w:val="001650A3"/>
    <w:rsid w:val="001806CE"/>
    <w:rsid w:val="0019632C"/>
    <w:rsid w:val="001A6453"/>
    <w:rsid w:val="001A6B08"/>
    <w:rsid w:val="001A7CEE"/>
    <w:rsid w:val="001B698B"/>
    <w:rsid w:val="001C1D7E"/>
    <w:rsid w:val="001F4EAE"/>
    <w:rsid w:val="00202E13"/>
    <w:rsid w:val="00221773"/>
    <w:rsid w:val="00233122"/>
    <w:rsid w:val="00245013"/>
    <w:rsid w:val="00250C42"/>
    <w:rsid w:val="00263977"/>
    <w:rsid w:val="002737A1"/>
    <w:rsid w:val="002965C8"/>
    <w:rsid w:val="002B01E3"/>
    <w:rsid w:val="002B096F"/>
    <w:rsid w:val="002B7CFF"/>
    <w:rsid w:val="002D75ED"/>
    <w:rsid w:val="00307B35"/>
    <w:rsid w:val="0032256E"/>
    <w:rsid w:val="00334C78"/>
    <w:rsid w:val="003452D5"/>
    <w:rsid w:val="00345C55"/>
    <w:rsid w:val="00376384"/>
    <w:rsid w:val="00396501"/>
    <w:rsid w:val="003B65F4"/>
    <w:rsid w:val="003D3955"/>
    <w:rsid w:val="003E0F74"/>
    <w:rsid w:val="003E65B2"/>
    <w:rsid w:val="003F186D"/>
    <w:rsid w:val="004005AD"/>
    <w:rsid w:val="00416946"/>
    <w:rsid w:val="004172AC"/>
    <w:rsid w:val="00462B1F"/>
    <w:rsid w:val="00477433"/>
    <w:rsid w:val="004817B2"/>
    <w:rsid w:val="004824E7"/>
    <w:rsid w:val="004976EF"/>
    <w:rsid w:val="004A4919"/>
    <w:rsid w:val="004B6E04"/>
    <w:rsid w:val="004C34FA"/>
    <w:rsid w:val="004E50BE"/>
    <w:rsid w:val="00586E4F"/>
    <w:rsid w:val="00587CE8"/>
    <w:rsid w:val="005B1A92"/>
    <w:rsid w:val="005C5BD1"/>
    <w:rsid w:val="005E13A5"/>
    <w:rsid w:val="005F6401"/>
    <w:rsid w:val="00641CF6"/>
    <w:rsid w:val="00653A6B"/>
    <w:rsid w:val="00676C1F"/>
    <w:rsid w:val="006B6B80"/>
    <w:rsid w:val="006D3B9C"/>
    <w:rsid w:val="006E0F1A"/>
    <w:rsid w:val="006E288E"/>
    <w:rsid w:val="006F411E"/>
    <w:rsid w:val="006F5371"/>
    <w:rsid w:val="0071310A"/>
    <w:rsid w:val="00716718"/>
    <w:rsid w:val="007234F4"/>
    <w:rsid w:val="00724281"/>
    <w:rsid w:val="00730569"/>
    <w:rsid w:val="00732535"/>
    <w:rsid w:val="00733FBE"/>
    <w:rsid w:val="00736804"/>
    <w:rsid w:val="00753270"/>
    <w:rsid w:val="00773706"/>
    <w:rsid w:val="00794359"/>
    <w:rsid w:val="007D4404"/>
    <w:rsid w:val="007F1124"/>
    <w:rsid w:val="007F543C"/>
    <w:rsid w:val="0083224D"/>
    <w:rsid w:val="00836393"/>
    <w:rsid w:val="00846B0B"/>
    <w:rsid w:val="00854612"/>
    <w:rsid w:val="00886E77"/>
    <w:rsid w:val="00892BDB"/>
    <w:rsid w:val="008B67E6"/>
    <w:rsid w:val="0090051D"/>
    <w:rsid w:val="00903221"/>
    <w:rsid w:val="0091100F"/>
    <w:rsid w:val="009605C8"/>
    <w:rsid w:val="009862DB"/>
    <w:rsid w:val="009904FB"/>
    <w:rsid w:val="0099760A"/>
    <w:rsid w:val="009B0E64"/>
    <w:rsid w:val="009B3E41"/>
    <w:rsid w:val="009C4753"/>
    <w:rsid w:val="009D2266"/>
    <w:rsid w:val="009E2241"/>
    <w:rsid w:val="009F3773"/>
    <w:rsid w:val="00A010DA"/>
    <w:rsid w:val="00A05C9D"/>
    <w:rsid w:val="00A13769"/>
    <w:rsid w:val="00A16870"/>
    <w:rsid w:val="00A326A8"/>
    <w:rsid w:val="00A47691"/>
    <w:rsid w:val="00A94B53"/>
    <w:rsid w:val="00AA51CD"/>
    <w:rsid w:val="00AB5314"/>
    <w:rsid w:val="00AC52F8"/>
    <w:rsid w:val="00AE7CD7"/>
    <w:rsid w:val="00AF3363"/>
    <w:rsid w:val="00B01F90"/>
    <w:rsid w:val="00B164EE"/>
    <w:rsid w:val="00B1662E"/>
    <w:rsid w:val="00B2131B"/>
    <w:rsid w:val="00B21C35"/>
    <w:rsid w:val="00B235B9"/>
    <w:rsid w:val="00B24E10"/>
    <w:rsid w:val="00B3013F"/>
    <w:rsid w:val="00B366D6"/>
    <w:rsid w:val="00B41444"/>
    <w:rsid w:val="00B7171F"/>
    <w:rsid w:val="00B97C56"/>
    <w:rsid w:val="00BB7A87"/>
    <w:rsid w:val="00BC0A89"/>
    <w:rsid w:val="00BC66C5"/>
    <w:rsid w:val="00BC6A77"/>
    <w:rsid w:val="00BE12FA"/>
    <w:rsid w:val="00BE6270"/>
    <w:rsid w:val="00BF0CA8"/>
    <w:rsid w:val="00BF295A"/>
    <w:rsid w:val="00C061F1"/>
    <w:rsid w:val="00C368CB"/>
    <w:rsid w:val="00C438EB"/>
    <w:rsid w:val="00C62F0A"/>
    <w:rsid w:val="00C6494C"/>
    <w:rsid w:val="00C81361"/>
    <w:rsid w:val="00CB22F1"/>
    <w:rsid w:val="00CC268B"/>
    <w:rsid w:val="00CE206D"/>
    <w:rsid w:val="00CE2409"/>
    <w:rsid w:val="00CF36A0"/>
    <w:rsid w:val="00D27D1F"/>
    <w:rsid w:val="00D3351E"/>
    <w:rsid w:val="00D5262A"/>
    <w:rsid w:val="00D87BA0"/>
    <w:rsid w:val="00DA4A86"/>
    <w:rsid w:val="00DC2816"/>
    <w:rsid w:val="00DE44BE"/>
    <w:rsid w:val="00E10568"/>
    <w:rsid w:val="00E1535B"/>
    <w:rsid w:val="00E23615"/>
    <w:rsid w:val="00E34FBA"/>
    <w:rsid w:val="00E47B5E"/>
    <w:rsid w:val="00E57814"/>
    <w:rsid w:val="00E73D21"/>
    <w:rsid w:val="00E74024"/>
    <w:rsid w:val="00E81F10"/>
    <w:rsid w:val="00E97DE3"/>
    <w:rsid w:val="00EB11E5"/>
    <w:rsid w:val="00EB2C69"/>
    <w:rsid w:val="00EB732C"/>
    <w:rsid w:val="00EC0E40"/>
    <w:rsid w:val="00F00AA8"/>
    <w:rsid w:val="00F04DEE"/>
    <w:rsid w:val="00F24B00"/>
    <w:rsid w:val="00F43FAB"/>
    <w:rsid w:val="00F7682F"/>
    <w:rsid w:val="00F811D7"/>
    <w:rsid w:val="00F92034"/>
    <w:rsid w:val="00F95E21"/>
    <w:rsid w:val="00FB1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E859FA"/>
  <w15:docId w15:val="{EEEBFFDB-9DAA-40CF-B703-A130D345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table" w:styleId="TableGrid">
    <w:name w:val="Table Grid"/>
    <w:basedOn w:val="TableNormal"/>
    <w:rsid w:val="00417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44BE"/>
    <w:rPr>
      <w:rFonts w:ascii="Arial" w:hAnsi="Arial"/>
      <w:sz w:val="24"/>
    </w:rPr>
  </w:style>
  <w:style w:type="character" w:styleId="CommentReference">
    <w:name w:val="annotation reference"/>
    <w:basedOn w:val="DefaultParagraphFont"/>
    <w:semiHidden/>
    <w:unhideWhenUsed/>
    <w:rsid w:val="00C368CB"/>
    <w:rPr>
      <w:sz w:val="16"/>
      <w:szCs w:val="16"/>
    </w:rPr>
  </w:style>
  <w:style w:type="paragraph" w:styleId="CommentText">
    <w:name w:val="annotation text"/>
    <w:basedOn w:val="Normal"/>
    <w:link w:val="CommentTextChar"/>
    <w:semiHidden/>
    <w:unhideWhenUsed/>
    <w:rsid w:val="00C368CB"/>
    <w:rPr>
      <w:sz w:val="20"/>
    </w:rPr>
  </w:style>
  <w:style w:type="character" w:customStyle="1" w:styleId="CommentTextChar">
    <w:name w:val="Comment Text Char"/>
    <w:basedOn w:val="DefaultParagraphFont"/>
    <w:link w:val="CommentText"/>
    <w:semiHidden/>
    <w:rsid w:val="00C368CB"/>
    <w:rPr>
      <w:rFonts w:ascii="Arial" w:hAnsi="Arial"/>
    </w:rPr>
  </w:style>
  <w:style w:type="paragraph" w:styleId="CommentSubject">
    <w:name w:val="annotation subject"/>
    <w:basedOn w:val="CommentText"/>
    <w:next w:val="CommentText"/>
    <w:link w:val="CommentSubjectChar"/>
    <w:semiHidden/>
    <w:unhideWhenUsed/>
    <w:rsid w:val="00C368CB"/>
    <w:rPr>
      <w:b/>
      <w:bCs/>
    </w:rPr>
  </w:style>
  <w:style w:type="character" w:customStyle="1" w:styleId="CommentSubjectChar">
    <w:name w:val="Comment Subject Char"/>
    <w:basedOn w:val="CommentTextChar"/>
    <w:link w:val="CommentSubject"/>
    <w:semiHidden/>
    <w:rsid w:val="00C368C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840729">
      <w:bodyDiv w:val="1"/>
      <w:marLeft w:val="0"/>
      <w:marRight w:val="0"/>
      <w:marTop w:val="0"/>
      <w:marBottom w:val="0"/>
      <w:divBdr>
        <w:top w:val="none" w:sz="0" w:space="0" w:color="auto"/>
        <w:left w:val="none" w:sz="0" w:space="0" w:color="auto"/>
        <w:bottom w:val="none" w:sz="0" w:space="0" w:color="auto"/>
        <w:right w:val="none" w:sz="0" w:space="0" w:color="auto"/>
      </w:divBdr>
    </w:div>
    <w:div w:id="266355886">
      <w:bodyDiv w:val="1"/>
      <w:marLeft w:val="0"/>
      <w:marRight w:val="0"/>
      <w:marTop w:val="0"/>
      <w:marBottom w:val="0"/>
      <w:divBdr>
        <w:top w:val="none" w:sz="0" w:space="0" w:color="auto"/>
        <w:left w:val="none" w:sz="0" w:space="0" w:color="auto"/>
        <w:bottom w:val="none" w:sz="0" w:space="0" w:color="auto"/>
        <w:right w:val="none" w:sz="0" w:space="0" w:color="auto"/>
      </w:divBdr>
    </w:div>
    <w:div w:id="516307320">
      <w:bodyDiv w:val="1"/>
      <w:marLeft w:val="0"/>
      <w:marRight w:val="0"/>
      <w:marTop w:val="0"/>
      <w:marBottom w:val="0"/>
      <w:divBdr>
        <w:top w:val="none" w:sz="0" w:space="0" w:color="auto"/>
        <w:left w:val="none" w:sz="0" w:space="0" w:color="auto"/>
        <w:bottom w:val="none" w:sz="0" w:space="0" w:color="auto"/>
        <w:right w:val="none" w:sz="0" w:space="0" w:color="auto"/>
      </w:divBdr>
    </w:div>
    <w:div w:id="967586452">
      <w:bodyDiv w:val="1"/>
      <w:marLeft w:val="0"/>
      <w:marRight w:val="0"/>
      <w:marTop w:val="0"/>
      <w:marBottom w:val="0"/>
      <w:divBdr>
        <w:top w:val="none" w:sz="0" w:space="0" w:color="auto"/>
        <w:left w:val="none" w:sz="0" w:space="0" w:color="auto"/>
        <w:bottom w:val="none" w:sz="0" w:space="0" w:color="auto"/>
        <w:right w:val="none" w:sz="0" w:space="0" w:color="auto"/>
      </w:divBdr>
    </w:div>
    <w:div w:id="125377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hullcc.gov.uk/job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hullcc.gov.uk/job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89DF0C-EFD8-44DB-B43C-9C6D29C62E5C}">
  <ds:schemaRefs>
    <ds:schemaRef ds:uri="http://schemas.openxmlformats.org/officeDocument/2006/bibliography"/>
  </ds:schemaRefs>
</ds:datastoreItem>
</file>

<file path=customXml/itemProps2.xml><?xml version="1.0" encoding="utf-8"?>
<ds:datastoreItem xmlns:ds="http://schemas.openxmlformats.org/officeDocument/2006/customXml" ds:itemID="{100C5F5B-1656-40C8-AFE7-B75DB2950B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69FBAC-761A-454F-8580-64E0851A1855}">
  <ds:schemaRefs>
    <ds:schemaRef ds:uri="http://schemas.microsoft.com/sharepoint/v3/contenttype/forms"/>
  </ds:schemaRefs>
</ds:datastoreItem>
</file>

<file path=customXml/itemProps4.xml><?xml version="1.0" encoding="utf-8"?>
<ds:datastoreItem xmlns:ds="http://schemas.openxmlformats.org/officeDocument/2006/customXml" ds:itemID="{0EE3FC9E-B4B9-4B0B-B091-DB94F3F75803}"/>
</file>

<file path=docMetadata/LabelInfo.xml><?xml version="1.0" encoding="utf-8"?>
<clbl:labelList xmlns:clbl="http://schemas.microsoft.com/office/2020/mipLabelMetadata">
  <clbl:label id="{bdad5af3-eb5c-4559-9375-26974fdd413e}" enabled="1" method="Standard" siteId="{998b793d-d177-4b88-8be1-6fe1f323a70b}"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2612</Words>
  <Characters>14894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17472</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Hull City Council</dc:creator>
  <cp:lastModifiedBy>Dunford Lisa</cp:lastModifiedBy>
  <cp:revision>3</cp:revision>
  <cp:lastPrinted>2019-11-26T09:44:00Z</cp:lastPrinted>
  <dcterms:created xsi:type="dcterms:W3CDTF">2024-06-20T10:36:00Z</dcterms:created>
  <dcterms:modified xsi:type="dcterms:W3CDTF">2026-07-30T11:52:00Z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2,3,4,5,6,7</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8,9,a,b,c,d</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2024-06-20T10:36:26Z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a5990c1c-bbdb-47ad-893f-6701f48afe7c</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y fmtid="{D5CDD505-2E9C-101B-9397-08002B2CF9AE}" pid="17" name="MediaServiceImageTags">
    <vt:lpwstr/>
  </property>
  <property fmtid="{D5CDD505-2E9C-101B-9397-08002B2CF9AE}" pid="18" name="_ExtendedDescription">
    <vt:lpwstr/>
  </property>
  <property fmtid="{D5CDD505-2E9C-101B-9397-08002B2CF9AE}" pid="19" name="xd_Signature">
    <vt:bool>false</vt:bool>
  </property>
  <property fmtid="{D5CDD505-2E9C-101B-9397-08002B2CF9AE}" pid="20" name="xd_ProgID">
    <vt:lpwstr/>
  </property>
  <property fmtid="{D5CDD505-2E9C-101B-9397-08002B2CF9AE}" pid="21" name="_SourceUrl">
    <vt:lpwstr/>
  </property>
  <property fmtid="{D5CDD505-2E9C-101B-9397-08002B2CF9AE}" pid="22" name="_SharedFileIndex">
    <vt:lpwstr/>
  </property>
  <property fmtid="{D5CDD505-2E9C-101B-9397-08002B2CF9AE}" pid="23" name="ComplianceAssetId">
    <vt:lpwstr/>
  </property>
  <property fmtid="{D5CDD505-2E9C-101B-9397-08002B2CF9AE}" pid="24" name="TemplateUrl">
    <vt:lpwstr/>
  </property>
  <property fmtid="{D5CDD505-2E9C-101B-9397-08002B2CF9AE}" pid="25" name="TriggerFlowInfo">
    <vt:lpwstr/>
  </property>
</Properties>
</file>