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Pr="000F595C" w:rsidRDefault="00A072C2" w:rsidP="00A86B12">
      <w:pPr>
        <w:jc w:val="center"/>
        <w:rPr>
          <w:rFonts w:ascii="Arial" w:hAnsi="Arial" w:cs="Arial"/>
          <w:b/>
          <w:bCs/>
        </w:rPr>
      </w:pPr>
    </w:p>
    <w:p w14:paraId="470389EB" w14:textId="5E20DEDF" w:rsidR="00A072C2" w:rsidRPr="000F595C" w:rsidRDefault="00A072C2" w:rsidP="00A072C2">
      <w:pPr>
        <w:jc w:val="center"/>
        <w:rPr>
          <w:rFonts w:ascii="Arial" w:hAnsi="Arial" w:cs="Arial"/>
          <w:b/>
          <w:u w:val="single"/>
        </w:rPr>
      </w:pPr>
      <w:r w:rsidRPr="000F595C">
        <w:rPr>
          <w:rFonts w:ascii="Arial" w:hAnsi="Arial" w:cs="Arial"/>
          <w:b/>
          <w:u w:val="single"/>
        </w:rPr>
        <w:t xml:space="preserve">JOB </w:t>
      </w:r>
      <w:r w:rsidR="00FF4031" w:rsidRPr="000F595C">
        <w:rPr>
          <w:rFonts w:ascii="Arial" w:hAnsi="Arial" w:cs="Arial"/>
          <w:b/>
          <w:u w:val="single"/>
        </w:rPr>
        <w:t xml:space="preserve">PROFILE </w:t>
      </w:r>
      <w:r w:rsidRPr="000F595C">
        <w:rPr>
          <w:rFonts w:ascii="Arial" w:hAnsi="Arial" w:cs="Arial"/>
          <w:b/>
          <w:u w:val="single"/>
        </w:rPr>
        <w:t xml:space="preserve"> AND </w:t>
      </w:r>
      <w:r w:rsidR="00FF4031" w:rsidRPr="000F595C">
        <w:rPr>
          <w:rFonts w:ascii="Arial" w:hAnsi="Arial" w:cs="Arial"/>
          <w:b/>
          <w:u w:val="single"/>
        </w:rPr>
        <w:t xml:space="preserve">PERSON </w:t>
      </w:r>
      <w:r w:rsidR="0023747A" w:rsidRPr="000F595C">
        <w:rPr>
          <w:rFonts w:ascii="Arial" w:hAnsi="Arial" w:cs="Arial"/>
          <w:b/>
          <w:u w:val="single"/>
        </w:rPr>
        <w:t>REQUIREMENTS</w:t>
      </w:r>
      <w:r w:rsidRPr="000F595C">
        <w:rPr>
          <w:rFonts w:ascii="Arial" w:hAnsi="Arial" w:cs="Arial"/>
          <w:b/>
          <w:u w:val="single"/>
        </w:rPr>
        <w:t xml:space="preserve"> </w:t>
      </w:r>
    </w:p>
    <w:tbl>
      <w:tblPr>
        <w:tblStyle w:val="TableGrid"/>
        <w:tblW w:w="9776" w:type="dxa"/>
        <w:tblLook w:val="04A0" w:firstRow="1" w:lastRow="0" w:firstColumn="1" w:lastColumn="0" w:noHBand="0" w:noVBand="1"/>
      </w:tblPr>
      <w:tblGrid>
        <w:gridCol w:w="1676"/>
        <w:gridCol w:w="3848"/>
        <w:gridCol w:w="2770"/>
        <w:gridCol w:w="1482"/>
      </w:tblGrid>
      <w:tr w:rsidR="00055A27" w:rsidRPr="000F595C" w14:paraId="35DC862F" w14:textId="65DA3736" w:rsidTr="00C525D9">
        <w:tc>
          <w:tcPr>
            <w:tcW w:w="9776" w:type="dxa"/>
            <w:gridSpan w:val="4"/>
          </w:tcPr>
          <w:p w14:paraId="7F84ED94" w14:textId="3B1D3154" w:rsidR="00055A27" w:rsidRPr="000F595C" w:rsidRDefault="00A86B12" w:rsidP="00FB1E96">
            <w:pPr>
              <w:rPr>
                <w:rFonts w:ascii="Arial" w:hAnsi="Arial" w:cs="Arial"/>
                <w:b/>
                <w:bCs/>
                <w:sz w:val="24"/>
                <w:szCs w:val="24"/>
              </w:rPr>
            </w:pPr>
            <w:r w:rsidRPr="000F595C">
              <w:rPr>
                <w:rFonts w:ascii="Arial" w:hAnsi="Arial" w:cs="Arial"/>
                <w:b/>
                <w:bCs/>
                <w:sz w:val="24"/>
                <w:szCs w:val="24"/>
              </w:rPr>
              <w:t>JOB</w:t>
            </w:r>
            <w:r w:rsidR="00055A27" w:rsidRPr="000F595C">
              <w:rPr>
                <w:rFonts w:ascii="Arial" w:hAnsi="Arial" w:cs="Arial"/>
                <w:b/>
                <w:bCs/>
                <w:sz w:val="24"/>
                <w:szCs w:val="24"/>
              </w:rPr>
              <w:t xml:space="preserve"> TITLE</w:t>
            </w:r>
            <w:r w:rsidR="00055A27" w:rsidRPr="000F595C">
              <w:rPr>
                <w:rFonts w:ascii="Arial" w:hAnsi="Arial" w:cs="Arial"/>
                <w:sz w:val="24"/>
                <w:szCs w:val="24"/>
              </w:rPr>
              <w:t>:</w:t>
            </w:r>
            <w:r w:rsidR="003B691A" w:rsidRPr="000F595C">
              <w:rPr>
                <w:rFonts w:ascii="Arial" w:hAnsi="Arial" w:cs="Arial"/>
                <w:sz w:val="24"/>
                <w:szCs w:val="24"/>
              </w:rPr>
              <w:t xml:space="preserve"> Advanced Complaints Practitioner</w:t>
            </w:r>
          </w:p>
        </w:tc>
      </w:tr>
      <w:tr w:rsidR="00055A27" w:rsidRPr="000F595C" w14:paraId="26B77587" w14:textId="299B343D" w:rsidTr="00C525D9">
        <w:tc>
          <w:tcPr>
            <w:tcW w:w="1676" w:type="dxa"/>
          </w:tcPr>
          <w:p w14:paraId="3C9DE35C" w14:textId="77777777" w:rsidR="00055A27" w:rsidRDefault="00055A27" w:rsidP="00FB1E96">
            <w:pPr>
              <w:rPr>
                <w:rFonts w:ascii="Arial" w:hAnsi="Arial" w:cs="Arial"/>
                <w:b/>
                <w:bCs/>
                <w:sz w:val="24"/>
                <w:szCs w:val="24"/>
              </w:rPr>
            </w:pPr>
            <w:r w:rsidRPr="000F595C">
              <w:rPr>
                <w:rFonts w:ascii="Arial" w:hAnsi="Arial" w:cs="Arial"/>
                <w:b/>
                <w:bCs/>
                <w:sz w:val="24"/>
                <w:szCs w:val="24"/>
              </w:rPr>
              <w:t xml:space="preserve">GRADE: </w:t>
            </w:r>
          </w:p>
          <w:p w14:paraId="68147F6E" w14:textId="10280223" w:rsidR="00C950BD" w:rsidRPr="000F595C" w:rsidRDefault="00C950BD" w:rsidP="00FB1E96">
            <w:pPr>
              <w:rPr>
                <w:rFonts w:ascii="Arial" w:hAnsi="Arial" w:cs="Arial"/>
                <w:b/>
                <w:bCs/>
                <w:sz w:val="24"/>
                <w:szCs w:val="24"/>
              </w:rPr>
            </w:pPr>
            <w:r>
              <w:rPr>
                <w:rFonts w:ascii="Arial" w:hAnsi="Arial" w:cs="Arial"/>
                <w:b/>
                <w:bCs/>
                <w:sz w:val="24"/>
                <w:szCs w:val="24"/>
              </w:rPr>
              <w:t>9</w:t>
            </w:r>
          </w:p>
        </w:tc>
        <w:tc>
          <w:tcPr>
            <w:tcW w:w="3848" w:type="dxa"/>
          </w:tcPr>
          <w:p w14:paraId="532071AF" w14:textId="77777777" w:rsidR="00C950BD" w:rsidRDefault="00055A27" w:rsidP="00FB1E96">
            <w:pPr>
              <w:rPr>
                <w:rFonts w:ascii="Arial" w:hAnsi="Arial" w:cs="Arial"/>
                <w:b/>
                <w:bCs/>
                <w:sz w:val="24"/>
                <w:szCs w:val="24"/>
              </w:rPr>
            </w:pPr>
            <w:r w:rsidRPr="000F595C">
              <w:rPr>
                <w:rFonts w:ascii="Arial" w:hAnsi="Arial" w:cs="Arial"/>
                <w:b/>
                <w:bCs/>
                <w:sz w:val="24"/>
                <w:szCs w:val="24"/>
              </w:rPr>
              <w:t xml:space="preserve">Evaluation Date: </w:t>
            </w:r>
          </w:p>
          <w:p w14:paraId="75698E4D" w14:textId="69E6B7A7" w:rsidR="00055A27" w:rsidRPr="000F595C" w:rsidRDefault="00C950BD" w:rsidP="00FB1E96">
            <w:pPr>
              <w:rPr>
                <w:rFonts w:ascii="Arial" w:hAnsi="Arial" w:cs="Arial"/>
                <w:sz w:val="24"/>
                <w:szCs w:val="24"/>
              </w:rPr>
            </w:pPr>
            <w:r>
              <w:rPr>
                <w:rFonts w:ascii="Arial" w:hAnsi="Arial" w:cs="Arial"/>
                <w:b/>
                <w:bCs/>
                <w:sz w:val="24"/>
                <w:szCs w:val="24"/>
              </w:rPr>
              <w:t>17 August 2026</w:t>
            </w:r>
          </w:p>
        </w:tc>
        <w:tc>
          <w:tcPr>
            <w:tcW w:w="2770" w:type="dxa"/>
          </w:tcPr>
          <w:p w14:paraId="6D851D07" w14:textId="06DDC5AA" w:rsidR="00055A27" w:rsidRPr="000F595C" w:rsidRDefault="00055A27" w:rsidP="00FB1E96">
            <w:pPr>
              <w:rPr>
                <w:rFonts w:ascii="Arial" w:hAnsi="Arial" w:cs="Arial"/>
                <w:sz w:val="24"/>
                <w:szCs w:val="24"/>
              </w:rPr>
            </w:pPr>
            <w:r w:rsidRPr="000F595C">
              <w:rPr>
                <w:rFonts w:ascii="Arial" w:hAnsi="Arial" w:cs="Arial"/>
                <w:b/>
                <w:bCs/>
                <w:sz w:val="24"/>
                <w:szCs w:val="24"/>
              </w:rPr>
              <w:t xml:space="preserve">Evaluation Result: </w:t>
            </w:r>
            <w:r w:rsidR="00C950BD">
              <w:rPr>
                <w:rFonts w:ascii="Arial" w:hAnsi="Arial" w:cs="Arial"/>
                <w:b/>
                <w:bCs/>
                <w:sz w:val="24"/>
                <w:szCs w:val="24"/>
              </w:rPr>
              <w:t>342</w:t>
            </w:r>
          </w:p>
        </w:tc>
        <w:tc>
          <w:tcPr>
            <w:tcW w:w="1482" w:type="dxa"/>
          </w:tcPr>
          <w:p w14:paraId="422FCA2C" w14:textId="4A91D329" w:rsidR="00055A27" w:rsidRPr="000F595C" w:rsidRDefault="009C4559" w:rsidP="00FB1E96">
            <w:pPr>
              <w:rPr>
                <w:rFonts w:ascii="Arial" w:hAnsi="Arial" w:cs="Arial"/>
                <w:b/>
                <w:bCs/>
                <w:sz w:val="24"/>
                <w:szCs w:val="24"/>
              </w:rPr>
            </w:pPr>
            <w:r>
              <w:rPr>
                <w:rFonts w:ascii="Arial" w:hAnsi="Arial" w:cs="Arial"/>
                <w:b/>
                <w:bCs/>
                <w:sz w:val="24"/>
                <w:szCs w:val="24"/>
              </w:rPr>
              <w:t>NC5101</w:t>
            </w:r>
          </w:p>
        </w:tc>
      </w:tr>
    </w:tbl>
    <w:p w14:paraId="04528A1F" w14:textId="77777777" w:rsidR="00C950BD" w:rsidRDefault="00C950BD" w:rsidP="001324F0">
      <w:pPr>
        <w:spacing w:line="259" w:lineRule="auto"/>
        <w:rPr>
          <w:rFonts w:ascii="Arial" w:hAnsi="Arial" w:cs="Arial"/>
          <w:b/>
          <w:bCs/>
        </w:rPr>
      </w:pPr>
    </w:p>
    <w:p w14:paraId="337F5227" w14:textId="1E2B75CA" w:rsidR="001324F0" w:rsidRPr="001324F0" w:rsidRDefault="001324F0" w:rsidP="001324F0">
      <w:pPr>
        <w:spacing w:line="259" w:lineRule="auto"/>
        <w:rPr>
          <w:rFonts w:ascii="Arial" w:hAnsi="Arial" w:cs="Arial"/>
          <w:b/>
          <w:bCs/>
        </w:rPr>
      </w:pPr>
      <w:r w:rsidRPr="001324F0">
        <w:rPr>
          <w:rFonts w:ascii="Arial" w:hAnsi="Arial" w:cs="Arial"/>
          <w:b/>
          <w:bCs/>
        </w:rPr>
        <w:t>ROLE &amp; PURPOSE OF JOB</w:t>
      </w:r>
    </w:p>
    <w:p w14:paraId="367F5F63" w14:textId="77777777" w:rsidR="001324F0" w:rsidRPr="001324F0" w:rsidRDefault="001324F0" w:rsidP="001324F0">
      <w:pPr>
        <w:spacing w:line="259" w:lineRule="auto"/>
        <w:rPr>
          <w:rFonts w:ascii="Arial" w:hAnsi="Arial" w:cs="Arial"/>
        </w:rPr>
      </w:pPr>
      <w:r w:rsidRPr="001324F0">
        <w:rPr>
          <w:rFonts w:ascii="Arial" w:hAnsi="Arial" w:cs="Arial"/>
        </w:rPr>
        <w:t>To support the effective delivery of the Children, Young People and Family Services complaints function, ensuring that children and young people, their families and carers across the city are encouraged and supported to comment on the quality of the services they receive.</w:t>
      </w:r>
    </w:p>
    <w:p w14:paraId="4F7B1BCD" w14:textId="77777777" w:rsidR="001324F0" w:rsidRPr="001324F0" w:rsidRDefault="001324F0" w:rsidP="001324F0">
      <w:pPr>
        <w:spacing w:line="259" w:lineRule="auto"/>
        <w:rPr>
          <w:rFonts w:ascii="Arial" w:hAnsi="Arial" w:cs="Arial"/>
        </w:rPr>
      </w:pPr>
      <w:r w:rsidRPr="001324F0">
        <w:rPr>
          <w:rFonts w:ascii="Arial" w:hAnsi="Arial" w:cs="Arial"/>
        </w:rPr>
        <w:t>To support Children, Young People and Family Services in responding to, considering and learning from complaints, representations, concerns and compliments in accordance with statutory requirements, council procedures and recognised good practice.</w:t>
      </w:r>
    </w:p>
    <w:p w14:paraId="40E66236" w14:textId="77777777" w:rsidR="001324F0" w:rsidRPr="001324F0" w:rsidRDefault="001324F0" w:rsidP="001324F0">
      <w:pPr>
        <w:spacing w:line="259" w:lineRule="auto"/>
        <w:rPr>
          <w:rFonts w:ascii="Arial" w:hAnsi="Arial" w:cs="Arial"/>
        </w:rPr>
      </w:pPr>
      <w:r w:rsidRPr="001324F0">
        <w:rPr>
          <w:rFonts w:ascii="Arial" w:hAnsi="Arial" w:cs="Arial"/>
        </w:rPr>
        <w:t>To provide specialist advice, guidance and support in relation to complex, sensitive and high-risk complaints across Children's Social Care, Early Help, Learning and Skills, SEND and Targeted Family Support services, promoting timely resolution and positive outcomes for children, young people and families.</w:t>
      </w:r>
    </w:p>
    <w:p w14:paraId="61528A2E" w14:textId="77777777" w:rsidR="001324F0" w:rsidRPr="001324F0" w:rsidRDefault="001324F0" w:rsidP="001324F0">
      <w:pPr>
        <w:spacing w:line="259" w:lineRule="auto"/>
        <w:rPr>
          <w:rFonts w:ascii="Arial" w:hAnsi="Arial" w:cs="Arial"/>
        </w:rPr>
      </w:pPr>
      <w:r w:rsidRPr="001324F0">
        <w:rPr>
          <w:rFonts w:ascii="Arial" w:hAnsi="Arial" w:cs="Arial"/>
        </w:rPr>
        <w:t>Working under the direction of the Integrated Complaints Manager, the postholder supports the management of statutory and corporate complaints processes, contributes to quality assurance and performance monitoring activities, and promotes the effective use of learning from complaints to improve practice and service delivery.</w:t>
      </w:r>
    </w:p>
    <w:p w14:paraId="368BFB60" w14:textId="77777777" w:rsidR="001324F0" w:rsidRPr="001324F0" w:rsidRDefault="001324F0" w:rsidP="001324F0">
      <w:pPr>
        <w:spacing w:line="259" w:lineRule="auto"/>
        <w:rPr>
          <w:rFonts w:ascii="Arial" w:hAnsi="Arial" w:cs="Arial"/>
        </w:rPr>
      </w:pPr>
      <w:r w:rsidRPr="001324F0">
        <w:rPr>
          <w:rFonts w:ascii="Arial" w:hAnsi="Arial" w:cs="Arial"/>
        </w:rPr>
        <w:t>The postholder provides professional support and guidance to Complaints Coordinators, supervises the Business Support function within the Complaints Team, and contributes to maintaining effective operational delivery of the complaints service. Through the analysis of complaints, feedback and service user experiences, the role supports continuous improvement across Children, Young People and Family Services and contributes to improving outcomes for children and young people.</w:t>
      </w:r>
    </w:p>
    <w:p w14:paraId="24554712" w14:textId="77777777" w:rsidR="001324F0" w:rsidRPr="000F595C" w:rsidRDefault="001324F0" w:rsidP="001324F0">
      <w:pPr>
        <w:spacing w:line="259" w:lineRule="auto"/>
        <w:rPr>
          <w:rFonts w:ascii="Arial" w:hAnsi="Arial" w:cs="Arial"/>
          <w:b/>
          <w:bCs/>
        </w:rPr>
      </w:pPr>
    </w:p>
    <w:p w14:paraId="6F1B0970" w14:textId="33822F17" w:rsidR="001324F0" w:rsidRPr="001324F0" w:rsidRDefault="001324F0" w:rsidP="001324F0">
      <w:pPr>
        <w:spacing w:line="259" w:lineRule="auto"/>
        <w:rPr>
          <w:rFonts w:ascii="Arial" w:hAnsi="Arial" w:cs="Arial"/>
          <w:b/>
          <w:bCs/>
        </w:rPr>
      </w:pPr>
      <w:r w:rsidRPr="001324F0">
        <w:rPr>
          <w:rFonts w:ascii="Arial" w:hAnsi="Arial" w:cs="Arial"/>
          <w:b/>
          <w:bCs/>
        </w:rPr>
        <w:t>PRINCIPAL ACCOUNTABILITIES</w:t>
      </w:r>
    </w:p>
    <w:p w14:paraId="44EC8B10" w14:textId="7159D063" w:rsidR="001324F0" w:rsidRPr="001324F0" w:rsidRDefault="001324F0" w:rsidP="001324F0">
      <w:pPr>
        <w:spacing w:line="259" w:lineRule="auto"/>
        <w:rPr>
          <w:rFonts w:ascii="Arial" w:hAnsi="Arial" w:cs="Arial"/>
          <w:b/>
          <w:bCs/>
        </w:rPr>
      </w:pPr>
      <w:r w:rsidRPr="000F595C">
        <w:rPr>
          <w:rFonts w:ascii="Arial" w:hAnsi="Arial" w:cs="Arial"/>
          <w:b/>
          <w:bCs/>
        </w:rPr>
        <w:t xml:space="preserve">1. </w:t>
      </w:r>
      <w:r w:rsidRPr="001324F0">
        <w:rPr>
          <w:rFonts w:ascii="Arial" w:hAnsi="Arial" w:cs="Arial"/>
          <w:b/>
          <w:bCs/>
        </w:rPr>
        <w:t xml:space="preserve">Customer Focus – </w:t>
      </w:r>
      <w:r w:rsidRPr="001324F0">
        <w:rPr>
          <w:rFonts w:ascii="Arial" w:hAnsi="Arial" w:cs="Arial"/>
        </w:rPr>
        <w:t>Supports the delivery of statutory and corporate complaints processes across Children, Young People and Family Services, ensuring complaints are progressed in accordance with legislation, policy, procedure and service standards.</w:t>
      </w:r>
    </w:p>
    <w:p w14:paraId="26C3F0F7" w14:textId="32A834D8" w:rsidR="001324F0" w:rsidRPr="001324F0" w:rsidRDefault="001324F0" w:rsidP="001324F0">
      <w:pPr>
        <w:spacing w:line="259" w:lineRule="auto"/>
        <w:rPr>
          <w:rFonts w:ascii="Arial" w:hAnsi="Arial" w:cs="Arial"/>
        </w:rPr>
      </w:pPr>
      <w:r w:rsidRPr="001324F0">
        <w:rPr>
          <w:rFonts w:ascii="Arial" w:hAnsi="Arial" w:cs="Arial"/>
          <w:b/>
          <w:bCs/>
        </w:rPr>
        <w:t>2.</w:t>
      </w:r>
      <w:r w:rsidRPr="000F595C">
        <w:rPr>
          <w:rFonts w:ascii="Arial" w:hAnsi="Arial" w:cs="Arial"/>
          <w:b/>
          <w:bCs/>
        </w:rPr>
        <w:t xml:space="preserve"> </w:t>
      </w:r>
      <w:r w:rsidRPr="001324F0">
        <w:rPr>
          <w:rFonts w:ascii="Arial" w:hAnsi="Arial" w:cs="Arial"/>
          <w:b/>
          <w:bCs/>
        </w:rPr>
        <w:t xml:space="preserve">Complex Complaint Resolution – </w:t>
      </w:r>
      <w:r w:rsidRPr="001324F0">
        <w:rPr>
          <w:rFonts w:ascii="Arial" w:hAnsi="Arial" w:cs="Arial"/>
        </w:rPr>
        <w:t>Coordinates and manages complex, sensitive and high-risk complaints, supporting robust investigations and helping to ensure fair, proportionate and timely outcomes for complainants.</w:t>
      </w:r>
    </w:p>
    <w:p w14:paraId="07F64FAB" w14:textId="59307EDE" w:rsidR="001324F0" w:rsidRPr="001324F0" w:rsidRDefault="001324F0" w:rsidP="001324F0">
      <w:pPr>
        <w:spacing w:line="259" w:lineRule="auto"/>
        <w:rPr>
          <w:rFonts w:ascii="Arial" w:hAnsi="Arial" w:cs="Arial"/>
          <w:b/>
          <w:bCs/>
        </w:rPr>
      </w:pPr>
      <w:r w:rsidRPr="001324F0">
        <w:rPr>
          <w:rFonts w:ascii="Arial" w:hAnsi="Arial" w:cs="Arial"/>
          <w:b/>
          <w:bCs/>
        </w:rPr>
        <w:lastRenderedPageBreak/>
        <w:t>3.</w:t>
      </w:r>
      <w:r w:rsidRPr="000F595C">
        <w:rPr>
          <w:rFonts w:ascii="Arial" w:hAnsi="Arial" w:cs="Arial"/>
          <w:b/>
          <w:bCs/>
        </w:rPr>
        <w:t xml:space="preserve"> </w:t>
      </w:r>
      <w:r w:rsidRPr="001324F0">
        <w:rPr>
          <w:rFonts w:ascii="Arial" w:hAnsi="Arial" w:cs="Arial"/>
          <w:b/>
          <w:bCs/>
        </w:rPr>
        <w:t xml:space="preserve">Professional Advice and Guidance – </w:t>
      </w:r>
      <w:r w:rsidRPr="001324F0">
        <w:rPr>
          <w:rFonts w:ascii="Arial" w:hAnsi="Arial" w:cs="Arial"/>
        </w:rPr>
        <w:t>Provides specialist advice and guidance to Complaints Coordinators, managers and practitioners on complaints handling, statutory requirements, complaint investigations and resolution approaches.</w:t>
      </w:r>
    </w:p>
    <w:p w14:paraId="313E7715" w14:textId="1B54670E" w:rsidR="001324F0" w:rsidRPr="001324F0" w:rsidRDefault="001324F0" w:rsidP="001324F0">
      <w:pPr>
        <w:spacing w:line="259" w:lineRule="auto"/>
        <w:rPr>
          <w:rFonts w:ascii="Arial" w:hAnsi="Arial" w:cs="Arial"/>
          <w:b/>
          <w:bCs/>
        </w:rPr>
      </w:pPr>
      <w:r w:rsidRPr="001324F0">
        <w:rPr>
          <w:rFonts w:ascii="Arial" w:hAnsi="Arial" w:cs="Arial"/>
          <w:b/>
          <w:bCs/>
        </w:rPr>
        <w:t>4.</w:t>
      </w:r>
      <w:r w:rsidRPr="000F595C">
        <w:rPr>
          <w:rFonts w:ascii="Arial" w:hAnsi="Arial" w:cs="Arial"/>
          <w:b/>
          <w:bCs/>
        </w:rPr>
        <w:t xml:space="preserve"> </w:t>
      </w:r>
      <w:r w:rsidRPr="001324F0">
        <w:rPr>
          <w:rFonts w:ascii="Arial" w:hAnsi="Arial" w:cs="Arial"/>
          <w:b/>
          <w:bCs/>
        </w:rPr>
        <w:t xml:space="preserve">Quality Assurance – </w:t>
      </w:r>
      <w:r w:rsidRPr="001324F0">
        <w:rPr>
          <w:rFonts w:ascii="Arial" w:hAnsi="Arial" w:cs="Arial"/>
        </w:rPr>
        <w:t>Undertakes quality assurance activity on complaint responses, investigation reports and outcomes to support consistency, compliance and good practice across the service.</w:t>
      </w:r>
    </w:p>
    <w:p w14:paraId="618F152D" w14:textId="19E5CDFC" w:rsidR="001324F0" w:rsidRPr="001324F0" w:rsidRDefault="001324F0" w:rsidP="001324F0">
      <w:pPr>
        <w:spacing w:line="259" w:lineRule="auto"/>
        <w:rPr>
          <w:rFonts w:ascii="Arial" w:hAnsi="Arial" w:cs="Arial"/>
          <w:b/>
          <w:bCs/>
        </w:rPr>
      </w:pPr>
      <w:r w:rsidRPr="001324F0">
        <w:rPr>
          <w:rFonts w:ascii="Arial" w:hAnsi="Arial" w:cs="Arial"/>
          <w:b/>
          <w:bCs/>
        </w:rPr>
        <w:t>5.</w:t>
      </w:r>
      <w:r w:rsidRPr="000F595C">
        <w:rPr>
          <w:rFonts w:ascii="Arial" w:hAnsi="Arial" w:cs="Arial"/>
          <w:b/>
          <w:bCs/>
        </w:rPr>
        <w:t xml:space="preserve"> </w:t>
      </w:r>
      <w:r w:rsidRPr="001324F0">
        <w:rPr>
          <w:rFonts w:ascii="Arial" w:hAnsi="Arial" w:cs="Arial"/>
          <w:b/>
          <w:bCs/>
        </w:rPr>
        <w:t xml:space="preserve">Learning and Improvement – </w:t>
      </w:r>
      <w:r w:rsidRPr="001324F0">
        <w:rPr>
          <w:rFonts w:ascii="Arial" w:hAnsi="Arial" w:cs="Arial"/>
        </w:rPr>
        <w:t>Analyses complaints, compliments, representations and feedback to identify trends, themes and learning opportunities, making recommendations to support service improvement and improved customer experience.</w:t>
      </w:r>
    </w:p>
    <w:p w14:paraId="441B8FC2" w14:textId="1F2DB44A" w:rsidR="001324F0" w:rsidRPr="001324F0" w:rsidRDefault="001324F0" w:rsidP="001324F0">
      <w:pPr>
        <w:spacing w:line="259" w:lineRule="auto"/>
        <w:rPr>
          <w:rFonts w:ascii="Arial" w:hAnsi="Arial" w:cs="Arial"/>
          <w:b/>
          <w:bCs/>
        </w:rPr>
      </w:pPr>
      <w:r w:rsidRPr="001324F0">
        <w:rPr>
          <w:rFonts w:ascii="Arial" w:hAnsi="Arial" w:cs="Arial"/>
          <w:b/>
          <w:bCs/>
        </w:rPr>
        <w:t>6.</w:t>
      </w:r>
      <w:r w:rsidRPr="000F595C">
        <w:rPr>
          <w:rFonts w:ascii="Arial" w:hAnsi="Arial" w:cs="Arial"/>
          <w:b/>
          <w:bCs/>
        </w:rPr>
        <w:t xml:space="preserve"> </w:t>
      </w:r>
      <w:r w:rsidRPr="001324F0">
        <w:rPr>
          <w:rFonts w:ascii="Arial" w:hAnsi="Arial" w:cs="Arial"/>
          <w:b/>
          <w:bCs/>
        </w:rPr>
        <w:t xml:space="preserve">Performance Monitoring – </w:t>
      </w:r>
      <w:r w:rsidRPr="001324F0">
        <w:rPr>
          <w:rFonts w:ascii="Arial" w:hAnsi="Arial" w:cs="Arial"/>
        </w:rPr>
        <w:t>Supports the Integrated Complaints Manager in monitoring complaints performance, maintaining accurate records and contributing to reports, audits and performance information relating to complaints activity.</w:t>
      </w:r>
    </w:p>
    <w:p w14:paraId="384998CD" w14:textId="41CAF6D9" w:rsidR="001324F0" w:rsidRPr="001324F0" w:rsidRDefault="001324F0" w:rsidP="001324F0">
      <w:pPr>
        <w:spacing w:line="259" w:lineRule="auto"/>
        <w:rPr>
          <w:rFonts w:ascii="Arial" w:hAnsi="Arial" w:cs="Arial"/>
          <w:b/>
          <w:bCs/>
        </w:rPr>
      </w:pPr>
      <w:r w:rsidRPr="001324F0">
        <w:rPr>
          <w:rFonts w:ascii="Arial" w:hAnsi="Arial" w:cs="Arial"/>
          <w:b/>
          <w:bCs/>
        </w:rPr>
        <w:t>7.</w:t>
      </w:r>
      <w:r w:rsidRPr="000F595C">
        <w:rPr>
          <w:rFonts w:ascii="Arial" w:hAnsi="Arial" w:cs="Arial"/>
          <w:b/>
          <w:bCs/>
        </w:rPr>
        <w:t xml:space="preserve"> </w:t>
      </w:r>
      <w:r w:rsidRPr="001324F0">
        <w:rPr>
          <w:rFonts w:ascii="Arial" w:hAnsi="Arial" w:cs="Arial"/>
          <w:b/>
          <w:bCs/>
        </w:rPr>
        <w:t xml:space="preserve">Investigation Coordination – </w:t>
      </w:r>
      <w:r w:rsidRPr="001324F0">
        <w:rPr>
          <w:rFonts w:ascii="Arial" w:hAnsi="Arial" w:cs="Arial"/>
        </w:rPr>
        <w:t>Coordinates activity associated with formal complaint investigations, including liaison with investigating officers, independent persons, advocates and operational managers to support effective progression of complaints.</w:t>
      </w:r>
    </w:p>
    <w:p w14:paraId="608DB140" w14:textId="7DC0E065" w:rsidR="001324F0" w:rsidRPr="001324F0" w:rsidRDefault="001324F0" w:rsidP="001324F0">
      <w:pPr>
        <w:spacing w:line="259" w:lineRule="auto"/>
        <w:rPr>
          <w:rFonts w:ascii="Arial" w:hAnsi="Arial" w:cs="Arial"/>
          <w:b/>
          <w:bCs/>
        </w:rPr>
      </w:pPr>
      <w:r w:rsidRPr="001324F0">
        <w:rPr>
          <w:rFonts w:ascii="Arial" w:hAnsi="Arial" w:cs="Arial"/>
          <w:b/>
          <w:bCs/>
        </w:rPr>
        <w:t>8.</w:t>
      </w:r>
      <w:r w:rsidRPr="000F595C">
        <w:rPr>
          <w:rFonts w:ascii="Arial" w:hAnsi="Arial" w:cs="Arial"/>
          <w:b/>
          <w:bCs/>
        </w:rPr>
        <w:t xml:space="preserve"> </w:t>
      </w:r>
      <w:r w:rsidRPr="001324F0">
        <w:rPr>
          <w:rFonts w:ascii="Arial" w:hAnsi="Arial" w:cs="Arial"/>
          <w:b/>
          <w:bCs/>
        </w:rPr>
        <w:t xml:space="preserve">Service Development – </w:t>
      </w:r>
      <w:r w:rsidRPr="001324F0">
        <w:rPr>
          <w:rFonts w:ascii="Arial" w:hAnsi="Arial" w:cs="Arial"/>
        </w:rPr>
        <w:t>Contributes to the review and development of complaints procedures, guidance, systems and working practices, supporting compliance with legislative requirements and recognised best practice.</w:t>
      </w:r>
    </w:p>
    <w:p w14:paraId="43572E18" w14:textId="549688C6" w:rsidR="001324F0" w:rsidRPr="001324F0" w:rsidRDefault="001324F0" w:rsidP="001324F0">
      <w:pPr>
        <w:spacing w:line="259" w:lineRule="auto"/>
        <w:rPr>
          <w:rFonts w:ascii="Arial" w:hAnsi="Arial" w:cs="Arial"/>
          <w:b/>
          <w:bCs/>
        </w:rPr>
      </w:pPr>
      <w:r w:rsidRPr="001324F0">
        <w:rPr>
          <w:rFonts w:ascii="Arial" w:hAnsi="Arial" w:cs="Arial"/>
          <w:b/>
          <w:bCs/>
        </w:rPr>
        <w:t>9.</w:t>
      </w:r>
      <w:r w:rsidRPr="000F595C">
        <w:rPr>
          <w:rFonts w:ascii="Arial" w:hAnsi="Arial" w:cs="Arial"/>
          <w:b/>
          <w:bCs/>
        </w:rPr>
        <w:t xml:space="preserve"> </w:t>
      </w:r>
      <w:r w:rsidRPr="001324F0">
        <w:rPr>
          <w:rFonts w:ascii="Arial" w:hAnsi="Arial" w:cs="Arial"/>
          <w:b/>
          <w:bCs/>
        </w:rPr>
        <w:t xml:space="preserve">Partnership Working – </w:t>
      </w:r>
      <w:r w:rsidRPr="001324F0">
        <w:rPr>
          <w:rFonts w:ascii="Arial" w:hAnsi="Arial" w:cs="Arial"/>
        </w:rPr>
        <w:t>Develops effective working relationships with children, young people, families, advocates, elected members, partner agencies and professionals to support the effective resolution of complaints and improve service user experience.</w:t>
      </w:r>
    </w:p>
    <w:p w14:paraId="6E3495D8" w14:textId="488A197B" w:rsidR="001324F0" w:rsidRPr="001324F0" w:rsidRDefault="001324F0" w:rsidP="001324F0">
      <w:pPr>
        <w:spacing w:line="259" w:lineRule="auto"/>
        <w:rPr>
          <w:rFonts w:ascii="Arial" w:hAnsi="Arial" w:cs="Arial"/>
        </w:rPr>
      </w:pPr>
      <w:r w:rsidRPr="001324F0">
        <w:rPr>
          <w:rFonts w:ascii="Arial" w:hAnsi="Arial" w:cs="Arial"/>
          <w:b/>
          <w:bCs/>
        </w:rPr>
        <w:t>10.</w:t>
      </w:r>
      <w:r w:rsidRPr="000F595C">
        <w:rPr>
          <w:rFonts w:ascii="Arial" w:hAnsi="Arial" w:cs="Arial"/>
          <w:b/>
          <w:bCs/>
        </w:rPr>
        <w:t xml:space="preserve"> </w:t>
      </w:r>
      <w:r w:rsidRPr="001324F0">
        <w:rPr>
          <w:rFonts w:ascii="Arial" w:hAnsi="Arial" w:cs="Arial"/>
          <w:b/>
          <w:bCs/>
        </w:rPr>
        <w:t xml:space="preserve">Staff Support and Supervision – </w:t>
      </w:r>
      <w:r w:rsidRPr="001324F0">
        <w:rPr>
          <w:rFonts w:ascii="Arial" w:hAnsi="Arial" w:cs="Arial"/>
        </w:rPr>
        <w:t>Provides day-to-day support and professional guidance to Complaints Coordinators and supervises Business Support staff within the Complaints Service, assisting with workload management, service continuity and operational effectiveness.</w:t>
      </w:r>
    </w:p>
    <w:p w14:paraId="4B33EBD1" w14:textId="75A22B0E" w:rsidR="005E08F1" w:rsidRDefault="009F5017" w:rsidP="00C318A5">
      <w:pPr>
        <w:spacing w:line="259" w:lineRule="auto"/>
        <w:rPr>
          <w:rFonts w:ascii="Arial" w:hAnsi="Arial" w:cs="Arial"/>
        </w:rPr>
      </w:pPr>
      <w:r w:rsidRPr="000F595C">
        <w:rPr>
          <w:rFonts w:ascii="Arial" w:hAnsi="Arial" w:cs="Arial"/>
        </w:rPr>
        <w:t xml:space="preserve">The above principal accountabilities are not exhaustive and may vary without changing the character of the job or level of responsibility. </w:t>
      </w:r>
    </w:p>
    <w:p w14:paraId="26689E9F" w14:textId="77777777" w:rsidR="00C950BD" w:rsidRPr="000F595C" w:rsidRDefault="00C950BD" w:rsidP="00C318A5">
      <w:pPr>
        <w:spacing w:line="259" w:lineRule="auto"/>
        <w:rPr>
          <w:rFonts w:ascii="Arial" w:hAnsi="Arial" w:cs="Arial"/>
        </w:rPr>
      </w:pPr>
    </w:p>
    <w:p w14:paraId="15EC2503" w14:textId="73AB98C5" w:rsidR="009F5017" w:rsidRPr="000F595C" w:rsidRDefault="009F5017" w:rsidP="009F5017">
      <w:pPr>
        <w:rPr>
          <w:rFonts w:ascii="Arial" w:hAnsi="Arial" w:cs="Arial"/>
          <w:b/>
          <w:bCs/>
        </w:rPr>
      </w:pPr>
      <w:r w:rsidRPr="000F595C">
        <w:rPr>
          <w:rFonts w:ascii="Arial" w:hAnsi="Arial" w:cs="Arial"/>
          <w:b/>
          <w:bCs/>
        </w:rPr>
        <w:t>Additional information</w:t>
      </w:r>
      <w:r w:rsidR="00C525D9" w:rsidRPr="000F595C">
        <w:rPr>
          <w:rFonts w:ascii="Arial" w:hAnsi="Arial" w:cs="Arial"/>
          <w:b/>
          <w:bCs/>
        </w:rPr>
        <w:t>:</w:t>
      </w:r>
    </w:p>
    <w:p w14:paraId="0F9735B1" w14:textId="75390D0C" w:rsidR="009F5017" w:rsidRPr="000F595C" w:rsidRDefault="009F5017" w:rsidP="009F5017">
      <w:pPr>
        <w:rPr>
          <w:rFonts w:ascii="Arial" w:hAnsi="Arial" w:cs="Arial"/>
          <w:b/>
        </w:rPr>
      </w:pPr>
      <w:r w:rsidRPr="000F595C">
        <w:rPr>
          <w:rFonts w:ascii="Arial" w:hAnsi="Arial" w:cs="Arial"/>
          <w:b/>
          <w:bCs/>
        </w:rPr>
        <w:t>Political Restriction</w:t>
      </w:r>
      <w:r w:rsidRPr="000F595C">
        <w:rPr>
          <w:rFonts w:ascii="Arial" w:hAnsi="Arial" w:cs="Arial"/>
        </w:rPr>
        <w:t xml:space="preserve"> - This post is politically restricted under the provision of the local government and housing act 1989 on the basis of the following category: </w:t>
      </w:r>
    </w:p>
    <w:p w14:paraId="36F370BD" w14:textId="2521FF78" w:rsidR="009F5017" w:rsidRPr="000F595C" w:rsidRDefault="009F5017" w:rsidP="009F5017">
      <w:pPr>
        <w:rPr>
          <w:rFonts w:ascii="Arial" w:hAnsi="Arial" w:cs="Arial"/>
          <w:b/>
        </w:rPr>
      </w:pPr>
      <w:r w:rsidRPr="000F595C">
        <w:rPr>
          <w:rFonts w:ascii="Arial" w:hAnsi="Arial" w:cs="Arial"/>
          <w:b/>
        </w:rPr>
        <w:t>Select the one option that is relevant</w:t>
      </w:r>
      <w:r w:rsidR="00C525D9" w:rsidRPr="000F595C">
        <w:rPr>
          <w:rFonts w:ascii="Arial" w:hAnsi="Arial" w:cs="Arial"/>
          <w:b/>
        </w:rPr>
        <w:t>:</w:t>
      </w:r>
    </w:p>
    <w:p w14:paraId="6CED1E50" w14:textId="77777777" w:rsidR="009F5017" w:rsidRPr="000F595C" w:rsidRDefault="009F5017" w:rsidP="009F5017">
      <w:pPr>
        <w:spacing w:line="259" w:lineRule="auto"/>
        <w:jc w:val="center"/>
        <w:rPr>
          <w:rFonts w:ascii="Arial" w:hAnsi="Arial" w:cs="Arial"/>
        </w:rPr>
      </w:pPr>
      <w:r w:rsidRPr="000F595C">
        <w:rPr>
          <w:rFonts w:ascii="Arial" w:hAnsi="Arial" w:cs="Arial"/>
        </w:rPr>
        <w:t>#THIS POST IS NOT POLITICALLY RESTRICTED</w:t>
      </w:r>
    </w:p>
    <w:p w14:paraId="7B04F0B4" w14:textId="77777777" w:rsidR="005E08F1" w:rsidRPr="000F595C" w:rsidRDefault="005E08F1" w:rsidP="005E08F1">
      <w:pPr>
        <w:jc w:val="both"/>
        <w:rPr>
          <w:rFonts w:ascii="Arial" w:hAnsi="Arial" w:cs="Arial"/>
        </w:rPr>
      </w:pPr>
    </w:p>
    <w:p w14:paraId="0DFF35CD" w14:textId="77777777" w:rsidR="0055593D" w:rsidRPr="000F595C" w:rsidRDefault="0055593D" w:rsidP="005E08F1">
      <w:pPr>
        <w:jc w:val="both"/>
        <w:rPr>
          <w:rFonts w:ascii="Arial" w:hAnsi="Arial" w:cs="Arial"/>
          <w:b/>
          <w:bCs/>
        </w:rPr>
      </w:pPr>
    </w:p>
    <w:p w14:paraId="64503A85" w14:textId="193AE29F" w:rsidR="005E08F1" w:rsidRPr="000F595C" w:rsidRDefault="005E08F1" w:rsidP="005E08F1">
      <w:pPr>
        <w:jc w:val="both"/>
        <w:rPr>
          <w:rFonts w:ascii="Arial" w:hAnsi="Arial" w:cs="Arial"/>
          <w:b/>
          <w:bCs/>
        </w:rPr>
      </w:pPr>
      <w:r w:rsidRPr="000F595C">
        <w:rPr>
          <w:rFonts w:ascii="Arial" w:hAnsi="Arial" w:cs="Arial"/>
          <w:b/>
          <w:bCs/>
        </w:rPr>
        <w:lastRenderedPageBreak/>
        <w:t>GENERAL</w:t>
      </w:r>
    </w:p>
    <w:p w14:paraId="1C0A0DB3" w14:textId="77777777" w:rsidR="005E08F1" w:rsidRPr="000F595C" w:rsidRDefault="005E08F1" w:rsidP="005E08F1">
      <w:pPr>
        <w:spacing w:line="259" w:lineRule="auto"/>
        <w:rPr>
          <w:rFonts w:ascii="Arial" w:hAnsi="Arial" w:cs="Arial"/>
          <w:color w:val="FF0000"/>
        </w:rPr>
      </w:pPr>
      <w:r w:rsidRPr="000F595C">
        <w:rPr>
          <w:rFonts w:ascii="Arial" w:hAnsi="Arial" w:cs="Arial"/>
        </w:rPr>
        <w:t xml:space="preserve">The postholder must be flexible to ensure the operational needs of the Council are met.  This includes the undertaking of duties and responsibilities of a similar nature commensurate with the grade and requirements of the post, as and when required, throughout the various workplaces in the Council. </w:t>
      </w:r>
    </w:p>
    <w:p w14:paraId="0C177BC8" w14:textId="77777777" w:rsidR="000F595C" w:rsidRDefault="000F595C" w:rsidP="000F595C">
      <w:pPr>
        <w:spacing w:after="0" w:line="240" w:lineRule="auto"/>
        <w:rPr>
          <w:rFonts w:ascii="Arial" w:hAnsi="Arial" w:cs="Arial"/>
          <w:b/>
          <w:bCs/>
        </w:rPr>
      </w:pPr>
      <w:r w:rsidRPr="000F595C">
        <w:rPr>
          <w:rFonts w:ascii="Arial" w:hAnsi="Arial" w:cs="Arial"/>
          <w:b/>
          <w:bCs/>
        </w:rPr>
        <w:t>ESSENTIAL CRITERIA</w:t>
      </w:r>
    </w:p>
    <w:p w14:paraId="2EC999CF" w14:textId="77777777" w:rsidR="00C950BD" w:rsidRPr="000F595C" w:rsidRDefault="00C950BD" w:rsidP="000F595C">
      <w:pPr>
        <w:spacing w:after="0" w:line="240" w:lineRule="auto"/>
        <w:rPr>
          <w:rFonts w:ascii="Arial" w:hAnsi="Arial" w:cs="Arial"/>
          <w:b/>
          <w:bCs/>
        </w:rPr>
      </w:pPr>
    </w:p>
    <w:p w14:paraId="7BF45C67" w14:textId="77777777" w:rsidR="000F595C" w:rsidRPr="000F595C" w:rsidRDefault="000F595C" w:rsidP="000F595C">
      <w:pPr>
        <w:spacing w:after="0" w:line="240" w:lineRule="auto"/>
        <w:rPr>
          <w:rFonts w:ascii="Arial" w:hAnsi="Arial" w:cs="Arial"/>
          <w:b/>
          <w:bCs/>
        </w:rPr>
      </w:pPr>
      <w:r w:rsidRPr="000F595C">
        <w:rPr>
          <w:rFonts w:ascii="Arial" w:hAnsi="Arial" w:cs="Arial"/>
          <w:b/>
          <w:bCs/>
        </w:rPr>
        <w:t>1. Qualifications</w:t>
      </w:r>
    </w:p>
    <w:p w14:paraId="6889D6D3" w14:textId="77777777" w:rsidR="000F595C" w:rsidRPr="000F595C" w:rsidRDefault="000F595C" w:rsidP="000F595C">
      <w:pPr>
        <w:numPr>
          <w:ilvl w:val="0"/>
          <w:numId w:val="35"/>
        </w:numPr>
        <w:spacing w:after="0" w:line="240" w:lineRule="auto"/>
        <w:rPr>
          <w:rFonts w:ascii="Arial" w:hAnsi="Arial" w:cs="Arial"/>
        </w:rPr>
      </w:pPr>
      <w:r w:rsidRPr="000F595C">
        <w:rPr>
          <w:rFonts w:ascii="Arial" w:hAnsi="Arial" w:cs="Arial"/>
        </w:rPr>
        <w:t>Degree level qualification or equivalent experience relevant to complaints handling, children's services, social care, education, customer relations or service improvement.</w:t>
      </w:r>
    </w:p>
    <w:p w14:paraId="0B033CCA" w14:textId="77777777" w:rsidR="000F595C" w:rsidRPr="000F595C" w:rsidRDefault="000F595C" w:rsidP="000F595C">
      <w:pPr>
        <w:numPr>
          <w:ilvl w:val="0"/>
          <w:numId w:val="35"/>
        </w:numPr>
        <w:spacing w:after="0" w:line="240" w:lineRule="auto"/>
        <w:rPr>
          <w:rFonts w:ascii="Arial" w:hAnsi="Arial" w:cs="Arial"/>
        </w:rPr>
      </w:pPr>
      <w:r w:rsidRPr="000F595C">
        <w:rPr>
          <w:rFonts w:ascii="Arial" w:hAnsi="Arial" w:cs="Arial"/>
        </w:rPr>
        <w:t>Evidence of continuing professional development relevant to complaints handling, safeguarding, investigation practice, customer care or service improvement.</w:t>
      </w:r>
    </w:p>
    <w:p w14:paraId="163FC696" w14:textId="68C377F4" w:rsidR="000F595C" w:rsidRPr="000F595C" w:rsidRDefault="000F595C" w:rsidP="000F595C">
      <w:pPr>
        <w:numPr>
          <w:ilvl w:val="0"/>
          <w:numId w:val="35"/>
        </w:numPr>
        <w:spacing w:after="0" w:line="240" w:lineRule="auto"/>
        <w:rPr>
          <w:rFonts w:ascii="Arial" w:hAnsi="Arial" w:cs="Arial"/>
        </w:rPr>
      </w:pPr>
      <w:r w:rsidRPr="000F595C">
        <w:rPr>
          <w:rFonts w:ascii="Arial" w:hAnsi="Arial" w:cs="Arial"/>
        </w:rPr>
        <w:t>Evidence of undertaking specialist training relevant to complaints management, investigation processes or safeguarding or willingness to undertake such training as required for the role.</w:t>
      </w:r>
    </w:p>
    <w:p w14:paraId="27B21A9F" w14:textId="46C390D8" w:rsidR="000F595C" w:rsidRPr="000F595C" w:rsidRDefault="000F595C" w:rsidP="000F595C">
      <w:pPr>
        <w:spacing w:after="0" w:line="240" w:lineRule="auto"/>
        <w:rPr>
          <w:rFonts w:ascii="Arial" w:hAnsi="Arial" w:cs="Arial"/>
          <w:b/>
          <w:bCs/>
        </w:rPr>
      </w:pPr>
    </w:p>
    <w:p w14:paraId="76B40D17" w14:textId="77777777" w:rsidR="000F595C" w:rsidRPr="000F595C" w:rsidRDefault="000F595C" w:rsidP="000F595C">
      <w:pPr>
        <w:spacing w:after="0" w:line="240" w:lineRule="auto"/>
        <w:rPr>
          <w:rFonts w:ascii="Arial" w:hAnsi="Arial" w:cs="Arial"/>
          <w:b/>
          <w:bCs/>
        </w:rPr>
      </w:pPr>
      <w:r w:rsidRPr="000F595C">
        <w:rPr>
          <w:rFonts w:ascii="Arial" w:hAnsi="Arial" w:cs="Arial"/>
          <w:b/>
          <w:bCs/>
        </w:rPr>
        <w:t>2. Relevant Experience</w:t>
      </w:r>
    </w:p>
    <w:p w14:paraId="3F2C712B" w14:textId="77777777" w:rsidR="000F595C" w:rsidRPr="000F595C" w:rsidRDefault="000F595C" w:rsidP="000F595C">
      <w:pPr>
        <w:spacing w:after="0" w:line="240" w:lineRule="auto"/>
        <w:rPr>
          <w:rFonts w:ascii="Arial" w:hAnsi="Arial" w:cs="Arial"/>
          <w:b/>
          <w:bCs/>
        </w:rPr>
      </w:pPr>
    </w:p>
    <w:p w14:paraId="7467288F"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Significant experience of managing or coordinating complaints, representations or customer feedback within a public sector or regulated environment.</w:t>
      </w:r>
    </w:p>
    <w:p w14:paraId="348BE3DF"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handling complex, sensitive and high-risk complaints and supporting formal complaint investigations.</w:t>
      </w:r>
    </w:p>
    <w:p w14:paraId="75B1A778"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providing advice and guidance to managers, professionals and colleagues on complaint handling and resolution.</w:t>
      </w:r>
    </w:p>
    <w:p w14:paraId="3B728F0B"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identifying trends, learning and improvement opportunities arising from complaints, compliments and feedback.</w:t>
      </w:r>
    </w:p>
    <w:p w14:paraId="34E67AEE"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analysing information from a range of sources and producing reports, recommendations and performance information.</w:t>
      </w:r>
    </w:p>
    <w:p w14:paraId="0906BF73"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working effectively across multiple teams and services to resolve issues and improve outcomes.</w:t>
      </w:r>
    </w:p>
    <w:p w14:paraId="62EB6116"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supporting quality assurance activity and promoting consistent standards of practice.</w:t>
      </w:r>
    </w:p>
    <w:p w14:paraId="7AF87FAD" w14:textId="77777777" w:rsidR="000F595C" w:rsidRPr="000F595C" w:rsidRDefault="000F595C" w:rsidP="000F595C">
      <w:pPr>
        <w:numPr>
          <w:ilvl w:val="0"/>
          <w:numId w:val="36"/>
        </w:numPr>
        <w:spacing w:after="0" w:line="240" w:lineRule="auto"/>
        <w:rPr>
          <w:rFonts w:ascii="Arial" w:hAnsi="Arial" w:cs="Arial"/>
        </w:rPr>
      </w:pPr>
      <w:r w:rsidRPr="000F595C">
        <w:rPr>
          <w:rFonts w:ascii="Arial" w:hAnsi="Arial" w:cs="Arial"/>
        </w:rPr>
        <w:t>Experience of supervising staff, allocating work and monitoring performance within an administrative or business support setting.</w:t>
      </w:r>
    </w:p>
    <w:p w14:paraId="3820E430" w14:textId="77777777" w:rsidR="000F595C" w:rsidRPr="000F595C" w:rsidRDefault="000F595C" w:rsidP="000F595C">
      <w:pPr>
        <w:spacing w:after="0" w:line="240" w:lineRule="auto"/>
        <w:rPr>
          <w:rFonts w:ascii="Arial" w:hAnsi="Arial" w:cs="Arial"/>
          <w:b/>
          <w:bCs/>
        </w:rPr>
      </w:pPr>
    </w:p>
    <w:p w14:paraId="01A1A719" w14:textId="0450BAEC" w:rsidR="000F595C" w:rsidRPr="000F595C" w:rsidRDefault="000F595C" w:rsidP="000F595C">
      <w:pPr>
        <w:spacing w:after="0" w:line="240" w:lineRule="auto"/>
        <w:rPr>
          <w:rFonts w:ascii="Arial" w:hAnsi="Arial" w:cs="Arial"/>
          <w:b/>
          <w:bCs/>
        </w:rPr>
      </w:pPr>
      <w:r w:rsidRPr="000F595C">
        <w:rPr>
          <w:rFonts w:ascii="Arial" w:hAnsi="Arial" w:cs="Arial"/>
          <w:b/>
          <w:bCs/>
        </w:rPr>
        <w:t xml:space="preserve">3. Skills </w:t>
      </w:r>
    </w:p>
    <w:p w14:paraId="31940FB2"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manage complex complaint cases involving sensitive, contentious and emotionally challenging issues.</w:t>
      </w:r>
    </w:p>
    <w:p w14:paraId="182B008D"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analyse complex information, identify themes and make sound recommendations for service improvement.</w:t>
      </w:r>
    </w:p>
    <w:p w14:paraId="44C0DAE1"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organise and prioritise a demanding workload whilst meeting statutory and organisational timescales.</w:t>
      </w:r>
    </w:p>
    <w:p w14:paraId="3599CE08"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Strong investigative and problem-solving skills.</w:t>
      </w:r>
    </w:p>
    <w:p w14:paraId="6881D46F"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contribute to the development and improvement of systems, procedures and working practices.</w:t>
      </w:r>
    </w:p>
    <w:p w14:paraId="57BF83C2"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lastRenderedPageBreak/>
        <w:t>Ability to provide constructive challenge and professional advice to managers and practitioners.</w:t>
      </w:r>
    </w:p>
    <w:p w14:paraId="692E96B8"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prepare clear, concise and comprehensive written reports, complaint responses and briefing documents.</w:t>
      </w:r>
    </w:p>
    <w:p w14:paraId="3B590A9A"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support and guide colleagues in the application of complaints procedures and good practice.</w:t>
      </w:r>
    </w:p>
    <w:p w14:paraId="61F89627"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Ability to deliver briefings, advice or awareness sessions relating to complaints handling and learning.</w:t>
      </w:r>
    </w:p>
    <w:p w14:paraId="18A538B4" w14:textId="77777777" w:rsidR="000F595C" w:rsidRPr="000F595C" w:rsidRDefault="000F595C" w:rsidP="000F595C">
      <w:pPr>
        <w:numPr>
          <w:ilvl w:val="0"/>
          <w:numId w:val="37"/>
        </w:numPr>
        <w:spacing w:after="0" w:line="240" w:lineRule="auto"/>
        <w:rPr>
          <w:rFonts w:ascii="Arial" w:hAnsi="Arial" w:cs="Arial"/>
        </w:rPr>
      </w:pPr>
      <w:r w:rsidRPr="000F595C">
        <w:rPr>
          <w:rFonts w:ascii="Arial" w:hAnsi="Arial" w:cs="Arial"/>
        </w:rPr>
        <w:t>Effective mediation, negotiation and conflict resolution skills.</w:t>
      </w:r>
    </w:p>
    <w:p w14:paraId="157CFF66" w14:textId="281FA6CF" w:rsidR="000F595C" w:rsidRPr="000F595C" w:rsidRDefault="000F595C" w:rsidP="000F595C">
      <w:pPr>
        <w:spacing w:after="0" w:line="240" w:lineRule="auto"/>
        <w:rPr>
          <w:rFonts w:ascii="Arial" w:hAnsi="Arial" w:cs="Arial"/>
          <w:b/>
          <w:bCs/>
        </w:rPr>
      </w:pPr>
    </w:p>
    <w:p w14:paraId="775EB3C2" w14:textId="77777777" w:rsidR="000F595C" w:rsidRPr="000F595C" w:rsidRDefault="000F595C" w:rsidP="000F595C">
      <w:pPr>
        <w:spacing w:after="0" w:line="240" w:lineRule="auto"/>
        <w:rPr>
          <w:rFonts w:ascii="Arial" w:hAnsi="Arial" w:cs="Arial"/>
          <w:b/>
          <w:bCs/>
        </w:rPr>
      </w:pPr>
      <w:r w:rsidRPr="000F595C">
        <w:rPr>
          <w:rFonts w:ascii="Arial" w:hAnsi="Arial" w:cs="Arial"/>
          <w:b/>
          <w:bCs/>
        </w:rPr>
        <w:t>4. Knowledge</w:t>
      </w:r>
    </w:p>
    <w:p w14:paraId="0723132A"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Good knowledge of statutory complaints procedures and relevant legislation relating to Children's Services.</w:t>
      </w:r>
    </w:p>
    <w:p w14:paraId="67A2E522"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Good knowledge of safeguarding responsibilities and frameworks relating to children and young people.</w:t>
      </w:r>
    </w:p>
    <w:p w14:paraId="6F3D3000"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Knowledge of complaint investigation processes and principles of procedural fairness.</w:t>
      </w:r>
    </w:p>
    <w:p w14:paraId="19676A5C"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Knowledge of quality assurance and continuous improvement methodologies.</w:t>
      </w:r>
    </w:p>
    <w:p w14:paraId="2F6816BA"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Understanding of how complaints, representations and feedback contribute to service improvement and better outcomes.</w:t>
      </w:r>
    </w:p>
    <w:p w14:paraId="473CA61A"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Knowledge of performance monitoring and the use of data to identify trends and improvement opportunities.</w:t>
      </w:r>
    </w:p>
    <w:p w14:paraId="7CBD06B0"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Understanding of relevant regulatory, inspection and governance frameworks affecting Children's Services.</w:t>
      </w:r>
    </w:p>
    <w:p w14:paraId="7AB68692"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Knowledge of restorative approaches and effective engagement with children, young people and families.</w:t>
      </w:r>
    </w:p>
    <w:p w14:paraId="475579F6" w14:textId="77777777" w:rsidR="000F595C" w:rsidRPr="000F595C" w:rsidRDefault="000F595C" w:rsidP="000F595C">
      <w:pPr>
        <w:numPr>
          <w:ilvl w:val="0"/>
          <w:numId w:val="38"/>
        </w:numPr>
        <w:spacing w:after="0" w:line="240" w:lineRule="auto"/>
        <w:rPr>
          <w:rFonts w:ascii="Arial" w:hAnsi="Arial" w:cs="Arial"/>
        </w:rPr>
      </w:pPr>
      <w:r w:rsidRPr="000F595C">
        <w:rPr>
          <w:rFonts w:ascii="Arial" w:hAnsi="Arial" w:cs="Arial"/>
        </w:rPr>
        <w:t>Understanding of partnership working within a local authority environment.</w:t>
      </w:r>
    </w:p>
    <w:p w14:paraId="3534B400" w14:textId="614F1A14" w:rsidR="000F595C" w:rsidRPr="000F595C" w:rsidRDefault="000F595C" w:rsidP="000F595C">
      <w:pPr>
        <w:spacing w:after="0" w:line="240" w:lineRule="auto"/>
        <w:rPr>
          <w:rFonts w:ascii="Arial" w:hAnsi="Arial" w:cs="Arial"/>
          <w:b/>
          <w:bCs/>
        </w:rPr>
      </w:pPr>
    </w:p>
    <w:p w14:paraId="41EA317A" w14:textId="77777777" w:rsidR="000F595C" w:rsidRPr="000F595C" w:rsidRDefault="000F595C" w:rsidP="000F595C">
      <w:pPr>
        <w:spacing w:after="0" w:line="240" w:lineRule="auto"/>
        <w:rPr>
          <w:rFonts w:ascii="Arial" w:hAnsi="Arial" w:cs="Arial"/>
          <w:b/>
          <w:bCs/>
        </w:rPr>
      </w:pPr>
      <w:r w:rsidRPr="000F595C">
        <w:rPr>
          <w:rFonts w:ascii="Arial" w:hAnsi="Arial" w:cs="Arial"/>
          <w:b/>
          <w:bCs/>
        </w:rPr>
        <w:t>5. Interpersonal / Communication Skills</w:t>
      </w:r>
    </w:p>
    <w:p w14:paraId="5078E81E" w14:textId="77777777" w:rsidR="000F595C" w:rsidRPr="000F595C" w:rsidRDefault="000F595C" w:rsidP="000F595C">
      <w:pPr>
        <w:spacing w:after="0" w:line="240" w:lineRule="auto"/>
        <w:rPr>
          <w:rFonts w:ascii="Arial" w:hAnsi="Arial" w:cs="Arial"/>
          <w:b/>
          <w:bCs/>
        </w:rPr>
      </w:pPr>
      <w:r w:rsidRPr="000F595C">
        <w:rPr>
          <w:rFonts w:ascii="Arial" w:hAnsi="Arial" w:cs="Arial"/>
          <w:b/>
          <w:bCs/>
        </w:rPr>
        <w:t>Verbal Skills</w:t>
      </w:r>
    </w:p>
    <w:p w14:paraId="496D95B9" w14:textId="77777777" w:rsidR="000F595C" w:rsidRPr="000F595C" w:rsidRDefault="000F595C" w:rsidP="000F595C">
      <w:pPr>
        <w:numPr>
          <w:ilvl w:val="0"/>
          <w:numId w:val="39"/>
        </w:numPr>
        <w:spacing w:after="0" w:line="240" w:lineRule="auto"/>
        <w:rPr>
          <w:rFonts w:ascii="Arial" w:hAnsi="Arial" w:cs="Arial"/>
        </w:rPr>
      </w:pPr>
      <w:r w:rsidRPr="000F595C">
        <w:rPr>
          <w:rFonts w:ascii="Arial" w:hAnsi="Arial" w:cs="Arial"/>
        </w:rPr>
        <w:t>Ability to establish and maintain effective professional relationships with children, young people, families, colleagues and partner agencies.</w:t>
      </w:r>
    </w:p>
    <w:p w14:paraId="0C15B759" w14:textId="77777777" w:rsidR="000F595C" w:rsidRPr="000F595C" w:rsidRDefault="000F595C" w:rsidP="000F595C">
      <w:pPr>
        <w:numPr>
          <w:ilvl w:val="0"/>
          <w:numId w:val="39"/>
        </w:numPr>
        <w:spacing w:after="0" w:line="240" w:lineRule="auto"/>
        <w:rPr>
          <w:rFonts w:ascii="Arial" w:hAnsi="Arial" w:cs="Arial"/>
        </w:rPr>
      </w:pPr>
      <w:r w:rsidRPr="000F595C">
        <w:rPr>
          <w:rFonts w:ascii="Arial" w:hAnsi="Arial" w:cs="Arial"/>
        </w:rPr>
        <w:t>Ability to communicate complex, sensitive and contentious issues confidently and professionally.</w:t>
      </w:r>
    </w:p>
    <w:p w14:paraId="38277C57" w14:textId="77777777" w:rsidR="000F595C" w:rsidRPr="000F595C" w:rsidRDefault="000F595C" w:rsidP="000F595C">
      <w:pPr>
        <w:numPr>
          <w:ilvl w:val="0"/>
          <w:numId w:val="39"/>
        </w:numPr>
        <w:spacing w:after="0" w:line="240" w:lineRule="auto"/>
        <w:rPr>
          <w:rFonts w:ascii="Arial" w:hAnsi="Arial" w:cs="Arial"/>
        </w:rPr>
      </w:pPr>
      <w:r w:rsidRPr="000F595C">
        <w:rPr>
          <w:rFonts w:ascii="Arial" w:hAnsi="Arial" w:cs="Arial"/>
        </w:rPr>
        <w:t>Ability to influence and challenge constructively whilst maintaining positive working relationships.</w:t>
      </w:r>
    </w:p>
    <w:p w14:paraId="5DD9F97C" w14:textId="77777777" w:rsidR="000F595C" w:rsidRPr="000F595C" w:rsidRDefault="000F595C" w:rsidP="000F595C">
      <w:pPr>
        <w:numPr>
          <w:ilvl w:val="0"/>
          <w:numId w:val="39"/>
        </w:numPr>
        <w:spacing w:after="0" w:line="240" w:lineRule="auto"/>
        <w:rPr>
          <w:rFonts w:ascii="Arial" w:hAnsi="Arial" w:cs="Arial"/>
        </w:rPr>
      </w:pPr>
      <w:r w:rsidRPr="000F595C">
        <w:rPr>
          <w:rFonts w:ascii="Arial" w:hAnsi="Arial" w:cs="Arial"/>
        </w:rPr>
        <w:t>Ability to provide professional support, guidance and mentoring to colleagues.</w:t>
      </w:r>
    </w:p>
    <w:p w14:paraId="0E44E8C2" w14:textId="77777777" w:rsidR="000F595C" w:rsidRDefault="000F595C" w:rsidP="000F595C">
      <w:pPr>
        <w:numPr>
          <w:ilvl w:val="0"/>
          <w:numId w:val="39"/>
        </w:numPr>
        <w:spacing w:after="0" w:line="240" w:lineRule="auto"/>
        <w:rPr>
          <w:rFonts w:ascii="Arial" w:hAnsi="Arial" w:cs="Arial"/>
        </w:rPr>
      </w:pPr>
      <w:r w:rsidRPr="000F595C">
        <w:rPr>
          <w:rFonts w:ascii="Arial" w:hAnsi="Arial" w:cs="Arial"/>
        </w:rPr>
        <w:t>Ability to deal confidently and sensitively with distressed, upset or dissatisfied service users.</w:t>
      </w:r>
    </w:p>
    <w:p w14:paraId="3C35C3B8" w14:textId="77777777" w:rsidR="00C950BD" w:rsidRPr="000F595C" w:rsidRDefault="00C950BD" w:rsidP="00C950BD">
      <w:pPr>
        <w:spacing w:after="0" w:line="240" w:lineRule="auto"/>
        <w:ind w:left="720"/>
        <w:rPr>
          <w:rFonts w:ascii="Arial" w:hAnsi="Arial" w:cs="Arial"/>
        </w:rPr>
      </w:pPr>
    </w:p>
    <w:p w14:paraId="04A224BC" w14:textId="77777777" w:rsidR="000F595C" w:rsidRPr="000F595C" w:rsidRDefault="000F595C" w:rsidP="000F595C">
      <w:pPr>
        <w:spacing w:after="0" w:line="240" w:lineRule="auto"/>
        <w:rPr>
          <w:rFonts w:ascii="Arial" w:hAnsi="Arial" w:cs="Arial"/>
          <w:b/>
          <w:bCs/>
        </w:rPr>
      </w:pPr>
      <w:r w:rsidRPr="000F595C">
        <w:rPr>
          <w:rFonts w:ascii="Arial" w:hAnsi="Arial" w:cs="Arial"/>
          <w:b/>
          <w:bCs/>
        </w:rPr>
        <w:t>Written Skills</w:t>
      </w:r>
    </w:p>
    <w:p w14:paraId="5B67F3FF" w14:textId="77777777" w:rsidR="000F595C" w:rsidRPr="000F595C" w:rsidRDefault="000F595C" w:rsidP="000F595C">
      <w:pPr>
        <w:numPr>
          <w:ilvl w:val="0"/>
          <w:numId w:val="40"/>
        </w:numPr>
        <w:spacing w:after="0" w:line="240" w:lineRule="auto"/>
        <w:rPr>
          <w:rFonts w:ascii="Arial" w:hAnsi="Arial" w:cs="Arial"/>
        </w:rPr>
      </w:pPr>
      <w:r w:rsidRPr="000F595C">
        <w:rPr>
          <w:rFonts w:ascii="Arial" w:hAnsi="Arial" w:cs="Arial"/>
        </w:rPr>
        <w:t>Excellent written communication skills with the ability to prepare clear, accurate and well-reasoned reports, investigation summaries, correspondence and recommendations.</w:t>
      </w:r>
    </w:p>
    <w:p w14:paraId="3E086437" w14:textId="77777777" w:rsidR="000F595C" w:rsidRPr="000F595C" w:rsidRDefault="000F595C" w:rsidP="000F595C">
      <w:pPr>
        <w:numPr>
          <w:ilvl w:val="0"/>
          <w:numId w:val="40"/>
        </w:numPr>
        <w:spacing w:after="0" w:line="240" w:lineRule="auto"/>
        <w:rPr>
          <w:rFonts w:ascii="Arial" w:hAnsi="Arial" w:cs="Arial"/>
        </w:rPr>
      </w:pPr>
      <w:r w:rsidRPr="000F595C">
        <w:rPr>
          <w:rFonts w:ascii="Arial" w:hAnsi="Arial" w:cs="Arial"/>
        </w:rPr>
        <w:t>Ability to communicate complex information clearly to a range of audiences.</w:t>
      </w:r>
    </w:p>
    <w:p w14:paraId="62F95F01" w14:textId="071E71F2" w:rsidR="00C950BD" w:rsidRDefault="00C950BD">
      <w:pPr>
        <w:rPr>
          <w:rFonts w:ascii="Arial" w:hAnsi="Arial" w:cs="Arial"/>
          <w:b/>
          <w:bCs/>
        </w:rPr>
      </w:pPr>
      <w:r>
        <w:rPr>
          <w:rFonts w:ascii="Arial" w:hAnsi="Arial" w:cs="Arial"/>
          <w:b/>
          <w:bCs/>
        </w:rPr>
        <w:br w:type="page"/>
      </w:r>
    </w:p>
    <w:p w14:paraId="13BE9F14" w14:textId="77777777" w:rsidR="000F595C" w:rsidRPr="000F595C" w:rsidRDefault="000F595C" w:rsidP="000F595C">
      <w:pPr>
        <w:spacing w:after="0" w:line="240" w:lineRule="auto"/>
        <w:rPr>
          <w:rFonts w:ascii="Arial" w:hAnsi="Arial" w:cs="Arial"/>
          <w:b/>
          <w:bCs/>
        </w:rPr>
      </w:pPr>
      <w:r w:rsidRPr="000F595C">
        <w:rPr>
          <w:rFonts w:ascii="Arial" w:hAnsi="Arial" w:cs="Arial"/>
          <w:b/>
          <w:bCs/>
        </w:rPr>
        <w:lastRenderedPageBreak/>
        <w:t>DESIRABLE CRITERIA</w:t>
      </w:r>
    </w:p>
    <w:p w14:paraId="12E98375" w14:textId="77777777" w:rsidR="000F595C" w:rsidRPr="000F595C" w:rsidRDefault="000F595C" w:rsidP="000F595C">
      <w:pPr>
        <w:spacing w:after="0" w:line="240" w:lineRule="auto"/>
        <w:rPr>
          <w:rFonts w:ascii="Arial" w:hAnsi="Arial" w:cs="Arial"/>
          <w:b/>
          <w:bCs/>
        </w:rPr>
      </w:pPr>
      <w:r w:rsidRPr="000F595C">
        <w:rPr>
          <w:rFonts w:ascii="Arial" w:hAnsi="Arial" w:cs="Arial"/>
          <w:b/>
          <w:bCs/>
        </w:rPr>
        <w:t>1. Qualifications</w:t>
      </w:r>
    </w:p>
    <w:p w14:paraId="2364D408" w14:textId="77777777" w:rsidR="000F595C" w:rsidRPr="000F595C" w:rsidRDefault="000F595C" w:rsidP="000F595C">
      <w:pPr>
        <w:numPr>
          <w:ilvl w:val="0"/>
          <w:numId w:val="41"/>
        </w:numPr>
        <w:spacing w:after="0" w:line="240" w:lineRule="auto"/>
        <w:rPr>
          <w:rFonts w:ascii="Arial" w:hAnsi="Arial" w:cs="Arial"/>
        </w:rPr>
      </w:pPr>
      <w:r w:rsidRPr="000F595C">
        <w:rPr>
          <w:rFonts w:ascii="Arial" w:hAnsi="Arial" w:cs="Arial"/>
        </w:rPr>
        <w:t>Professional qualification in Social Work, Law, Education, Customer Services or a related discipline.</w:t>
      </w:r>
    </w:p>
    <w:p w14:paraId="6E26F70B" w14:textId="77777777" w:rsidR="000F595C" w:rsidRPr="000F595C" w:rsidRDefault="000F595C" w:rsidP="000F595C">
      <w:pPr>
        <w:numPr>
          <w:ilvl w:val="0"/>
          <w:numId w:val="41"/>
        </w:numPr>
        <w:spacing w:after="0" w:line="240" w:lineRule="auto"/>
        <w:rPr>
          <w:rFonts w:ascii="Arial" w:hAnsi="Arial" w:cs="Arial"/>
        </w:rPr>
      </w:pPr>
      <w:r w:rsidRPr="000F595C">
        <w:rPr>
          <w:rFonts w:ascii="Arial" w:hAnsi="Arial" w:cs="Arial"/>
        </w:rPr>
        <w:t>Formal training in complaint investigation, mediation, dispute resolution or restorative practice.</w:t>
      </w:r>
    </w:p>
    <w:p w14:paraId="67E04D6A" w14:textId="021EA564" w:rsidR="000F595C" w:rsidRPr="000F595C" w:rsidRDefault="000F595C" w:rsidP="000F595C">
      <w:pPr>
        <w:spacing w:after="0" w:line="240" w:lineRule="auto"/>
        <w:rPr>
          <w:rFonts w:ascii="Arial" w:hAnsi="Arial" w:cs="Arial"/>
          <w:b/>
          <w:bCs/>
        </w:rPr>
      </w:pPr>
    </w:p>
    <w:p w14:paraId="2306D56B" w14:textId="77777777" w:rsidR="000F595C" w:rsidRPr="000F595C" w:rsidRDefault="000F595C" w:rsidP="000F595C">
      <w:pPr>
        <w:spacing w:after="0" w:line="240" w:lineRule="auto"/>
        <w:rPr>
          <w:rFonts w:ascii="Arial" w:hAnsi="Arial" w:cs="Arial"/>
          <w:b/>
          <w:bCs/>
        </w:rPr>
      </w:pPr>
      <w:r w:rsidRPr="000F595C">
        <w:rPr>
          <w:rFonts w:ascii="Arial" w:hAnsi="Arial" w:cs="Arial"/>
          <w:b/>
          <w:bCs/>
        </w:rPr>
        <w:t>2. Relevant Experience</w:t>
      </w:r>
    </w:p>
    <w:p w14:paraId="583631A7" w14:textId="77777777" w:rsidR="000F595C" w:rsidRPr="000F595C" w:rsidRDefault="000F595C" w:rsidP="000F595C">
      <w:pPr>
        <w:numPr>
          <w:ilvl w:val="0"/>
          <w:numId w:val="42"/>
        </w:numPr>
        <w:spacing w:after="0" w:line="240" w:lineRule="auto"/>
        <w:rPr>
          <w:rFonts w:ascii="Arial" w:hAnsi="Arial" w:cs="Arial"/>
        </w:rPr>
      </w:pPr>
      <w:r w:rsidRPr="000F595C">
        <w:rPr>
          <w:rFonts w:ascii="Arial" w:hAnsi="Arial" w:cs="Arial"/>
        </w:rPr>
        <w:t>Experience of supporting Stage 2 Children's Statutory Complaints investigations.</w:t>
      </w:r>
    </w:p>
    <w:p w14:paraId="321BADF5" w14:textId="77777777" w:rsidR="000F595C" w:rsidRPr="000F595C" w:rsidRDefault="000F595C" w:rsidP="000F595C">
      <w:pPr>
        <w:numPr>
          <w:ilvl w:val="0"/>
          <w:numId w:val="42"/>
        </w:numPr>
        <w:spacing w:after="0" w:line="240" w:lineRule="auto"/>
        <w:rPr>
          <w:rFonts w:ascii="Arial" w:hAnsi="Arial" w:cs="Arial"/>
        </w:rPr>
      </w:pPr>
      <w:r w:rsidRPr="000F595C">
        <w:rPr>
          <w:rFonts w:ascii="Arial" w:hAnsi="Arial" w:cs="Arial"/>
        </w:rPr>
        <w:t>Experience of liaising with Independent Investigators, Independent Persons or Ombudsman processes.</w:t>
      </w:r>
    </w:p>
    <w:p w14:paraId="6AED651F" w14:textId="77777777" w:rsidR="000F595C" w:rsidRPr="000F595C" w:rsidRDefault="000F595C" w:rsidP="000F595C">
      <w:pPr>
        <w:numPr>
          <w:ilvl w:val="0"/>
          <w:numId w:val="42"/>
        </w:numPr>
        <w:spacing w:after="0" w:line="240" w:lineRule="auto"/>
        <w:rPr>
          <w:rFonts w:ascii="Arial" w:hAnsi="Arial" w:cs="Arial"/>
        </w:rPr>
      </w:pPr>
      <w:r w:rsidRPr="000F595C">
        <w:rPr>
          <w:rFonts w:ascii="Arial" w:hAnsi="Arial" w:cs="Arial"/>
        </w:rPr>
        <w:t>Experience of preparing reports for senior managers, governance boards or elected members.</w:t>
      </w:r>
    </w:p>
    <w:p w14:paraId="304D3D4A" w14:textId="77777777" w:rsidR="000F595C" w:rsidRPr="000F595C" w:rsidRDefault="000F595C" w:rsidP="000F595C">
      <w:pPr>
        <w:numPr>
          <w:ilvl w:val="0"/>
          <w:numId w:val="42"/>
        </w:numPr>
        <w:spacing w:after="0" w:line="240" w:lineRule="auto"/>
        <w:rPr>
          <w:rFonts w:ascii="Arial" w:hAnsi="Arial" w:cs="Arial"/>
        </w:rPr>
      </w:pPr>
      <w:r w:rsidRPr="000F595C">
        <w:rPr>
          <w:rFonts w:ascii="Arial" w:hAnsi="Arial" w:cs="Arial"/>
        </w:rPr>
        <w:t>Experience of supervising administrative or business support staff.</w:t>
      </w:r>
    </w:p>
    <w:p w14:paraId="1E35106F" w14:textId="6CBBA97E" w:rsidR="000F595C" w:rsidRPr="000F595C" w:rsidRDefault="000F595C" w:rsidP="000F595C">
      <w:pPr>
        <w:spacing w:after="0" w:line="240" w:lineRule="auto"/>
        <w:rPr>
          <w:rFonts w:ascii="Arial" w:hAnsi="Arial" w:cs="Arial"/>
          <w:b/>
          <w:bCs/>
        </w:rPr>
      </w:pPr>
    </w:p>
    <w:p w14:paraId="74C42FEA" w14:textId="77777777" w:rsidR="000F595C" w:rsidRPr="000F595C" w:rsidRDefault="000F595C" w:rsidP="000F595C">
      <w:pPr>
        <w:spacing w:after="0" w:line="240" w:lineRule="auto"/>
        <w:rPr>
          <w:rFonts w:ascii="Arial" w:hAnsi="Arial" w:cs="Arial"/>
          <w:b/>
          <w:bCs/>
        </w:rPr>
      </w:pPr>
      <w:r w:rsidRPr="000F595C">
        <w:rPr>
          <w:rFonts w:ascii="Arial" w:hAnsi="Arial" w:cs="Arial"/>
          <w:b/>
          <w:bCs/>
        </w:rPr>
        <w:t>3. Skills</w:t>
      </w:r>
    </w:p>
    <w:p w14:paraId="256F09B0" w14:textId="77777777" w:rsidR="000F595C" w:rsidRPr="000F595C" w:rsidRDefault="000F595C" w:rsidP="000F595C">
      <w:pPr>
        <w:numPr>
          <w:ilvl w:val="0"/>
          <w:numId w:val="43"/>
        </w:numPr>
        <w:spacing w:after="0" w:line="240" w:lineRule="auto"/>
        <w:rPr>
          <w:rFonts w:ascii="Arial" w:hAnsi="Arial" w:cs="Arial"/>
        </w:rPr>
      </w:pPr>
      <w:r w:rsidRPr="000F595C">
        <w:rPr>
          <w:rFonts w:ascii="Arial" w:hAnsi="Arial" w:cs="Arial"/>
        </w:rPr>
        <w:t>Ability to facilitate learning events, workshops or briefing sessions.</w:t>
      </w:r>
    </w:p>
    <w:p w14:paraId="2FD36B26" w14:textId="77777777" w:rsidR="000F595C" w:rsidRPr="000F595C" w:rsidRDefault="000F595C" w:rsidP="000F595C">
      <w:pPr>
        <w:numPr>
          <w:ilvl w:val="0"/>
          <w:numId w:val="43"/>
        </w:numPr>
        <w:spacing w:after="0" w:line="240" w:lineRule="auto"/>
        <w:rPr>
          <w:rFonts w:ascii="Arial" w:hAnsi="Arial" w:cs="Arial"/>
        </w:rPr>
      </w:pPr>
      <w:r w:rsidRPr="000F595C">
        <w:rPr>
          <w:rFonts w:ascii="Arial" w:hAnsi="Arial" w:cs="Arial"/>
        </w:rPr>
        <w:t>Experience of undertaking audits or quality assurance reviews.</w:t>
      </w:r>
    </w:p>
    <w:p w14:paraId="5CC24BD9" w14:textId="77777777" w:rsidR="000F595C" w:rsidRPr="000F595C" w:rsidRDefault="000F595C" w:rsidP="000F595C">
      <w:pPr>
        <w:numPr>
          <w:ilvl w:val="0"/>
          <w:numId w:val="43"/>
        </w:numPr>
        <w:spacing w:after="0" w:line="240" w:lineRule="auto"/>
        <w:rPr>
          <w:rFonts w:ascii="Arial" w:hAnsi="Arial" w:cs="Arial"/>
        </w:rPr>
      </w:pPr>
      <w:r w:rsidRPr="000F595C">
        <w:rPr>
          <w:rFonts w:ascii="Arial" w:hAnsi="Arial" w:cs="Arial"/>
        </w:rPr>
        <w:t>Advanced data analysis and presentation skills.</w:t>
      </w:r>
    </w:p>
    <w:p w14:paraId="24E4A2C5" w14:textId="76624181" w:rsidR="000F595C" w:rsidRPr="000F595C" w:rsidRDefault="000F595C" w:rsidP="000F595C">
      <w:pPr>
        <w:spacing w:after="0" w:line="240" w:lineRule="auto"/>
        <w:rPr>
          <w:rFonts w:ascii="Arial" w:hAnsi="Arial" w:cs="Arial"/>
          <w:b/>
          <w:bCs/>
        </w:rPr>
      </w:pPr>
    </w:p>
    <w:p w14:paraId="7245185C" w14:textId="77777777" w:rsidR="000F595C" w:rsidRPr="000F595C" w:rsidRDefault="000F595C" w:rsidP="000F595C">
      <w:pPr>
        <w:spacing w:after="0" w:line="240" w:lineRule="auto"/>
        <w:rPr>
          <w:rFonts w:ascii="Arial" w:hAnsi="Arial" w:cs="Arial"/>
          <w:b/>
          <w:bCs/>
        </w:rPr>
      </w:pPr>
      <w:r w:rsidRPr="000F595C">
        <w:rPr>
          <w:rFonts w:ascii="Arial" w:hAnsi="Arial" w:cs="Arial"/>
          <w:b/>
          <w:bCs/>
        </w:rPr>
        <w:t>4. Knowledge</w:t>
      </w:r>
    </w:p>
    <w:p w14:paraId="5FC4757C" w14:textId="77777777" w:rsidR="000F595C" w:rsidRPr="000F595C" w:rsidRDefault="000F595C" w:rsidP="000F595C">
      <w:pPr>
        <w:numPr>
          <w:ilvl w:val="0"/>
          <w:numId w:val="44"/>
        </w:numPr>
        <w:spacing w:after="0" w:line="240" w:lineRule="auto"/>
        <w:rPr>
          <w:rFonts w:ascii="Arial" w:hAnsi="Arial" w:cs="Arial"/>
        </w:rPr>
      </w:pPr>
      <w:r w:rsidRPr="000F595C">
        <w:rPr>
          <w:rFonts w:ascii="Arial" w:hAnsi="Arial" w:cs="Arial"/>
        </w:rPr>
        <w:t>Knowledge of Local Government and Social Care Ombudsman expectations and recommendations.</w:t>
      </w:r>
    </w:p>
    <w:p w14:paraId="0EDBFDD3" w14:textId="77777777" w:rsidR="000F595C" w:rsidRPr="000F595C" w:rsidRDefault="000F595C" w:rsidP="000F595C">
      <w:pPr>
        <w:numPr>
          <w:ilvl w:val="0"/>
          <w:numId w:val="44"/>
        </w:numPr>
        <w:spacing w:after="0" w:line="240" w:lineRule="auto"/>
        <w:rPr>
          <w:rFonts w:ascii="Arial" w:hAnsi="Arial" w:cs="Arial"/>
        </w:rPr>
      </w:pPr>
      <w:r w:rsidRPr="000F595C">
        <w:rPr>
          <w:rFonts w:ascii="Arial" w:hAnsi="Arial" w:cs="Arial"/>
        </w:rPr>
        <w:t>Knowledge of national best practice in complaints handling and customer resolution.</w:t>
      </w:r>
    </w:p>
    <w:p w14:paraId="28A55115" w14:textId="77777777" w:rsidR="000F595C" w:rsidRPr="000F595C" w:rsidRDefault="000F595C" w:rsidP="000F595C">
      <w:pPr>
        <w:numPr>
          <w:ilvl w:val="0"/>
          <w:numId w:val="44"/>
        </w:numPr>
        <w:spacing w:after="0" w:line="240" w:lineRule="auto"/>
        <w:rPr>
          <w:rFonts w:ascii="Arial" w:hAnsi="Arial" w:cs="Arial"/>
        </w:rPr>
      </w:pPr>
      <w:r w:rsidRPr="000F595C">
        <w:rPr>
          <w:rFonts w:ascii="Arial" w:hAnsi="Arial" w:cs="Arial"/>
        </w:rPr>
        <w:t>Understanding of service improvement methodologies and learning frameworks.</w:t>
      </w:r>
    </w:p>
    <w:p w14:paraId="69246CC4" w14:textId="3277F703" w:rsidR="000F595C" w:rsidRPr="000F595C" w:rsidRDefault="000F595C" w:rsidP="000F595C">
      <w:pPr>
        <w:spacing w:after="0" w:line="240" w:lineRule="auto"/>
        <w:rPr>
          <w:rFonts w:ascii="Arial" w:hAnsi="Arial" w:cs="Arial"/>
          <w:b/>
          <w:bCs/>
        </w:rPr>
      </w:pPr>
    </w:p>
    <w:p w14:paraId="356D88C0" w14:textId="77777777" w:rsidR="000F595C" w:rsidRPr="000F595C" w:rsidRDefault="000F595C" w:rsidP="000F595C">
      <w:pPr>
        <w:spacing w:after="0" w:line="240" w:lineRule="auto"/>
        <w:rPr>
          <w:rFonts w:ascii="Arial" w:hAnsi="Arial" w:cs="Arial"/>
          <w:b/>
          <w:bCs/>
        </w:rPr>
      </w:pPr>
      <w:r w:rsidRPr="000F595C">
        <w:rPr>
          <w:rFonts w:ascii="Arial" w:hAnsi="Arial" w:cs="Arial"/>
          <w:b/>
          <w:bCs/>
        </w:rPr>
        <w:t>5. Interpersonal / Communication Skills</w:t>
      </w:r>
    </w:p>
    <w:p w14:paraId="4623F6A8" w14:textId="77777777" w:rsidR="000F595C" w:rsidRPr="000F595C" w:rsidRDefault="000F595C" w:rsidP="000F595C">
      <w:pPr>
        <w:numPr>
          <w:ilvl w:val="0"/>
          <w:numId w:val="45"/>
        </w:numPr>
        <w:spacing w:after="0" w:line="240" w:lineRule="auto"/>
        <w:rPr>
          <w:rFonts w:ascii="Arial" w:hAnsi="Arial" w:cs="Arial"/>
        </w:rPr>
      </w:pPr>
      <w:r w:rsidRPr="000F595C">
        <w:rPr>
          <w:rFonts w:ascii="Arial" w:hAnsi="Arial" w:cs="Arial"/>
        </w:rPr>
        <w:t>Confidence in presenting information to managers and professional forums.</w:t>
      </w:r>
    </w:p>
    <w:p w14:paraId="6CBA5AC1" w14:textId="77777777" w:rsidR="000F595C" w:rsidRPr="000F595C" w:rsidRDefault="000F595C" w:rsidP="000F595C">
      <w:pPr>
        <w:numPr>
          <w:ilvl w:val="0"/>
          <w:numId w:val="45"/>
        </w:numPr>
        <w:spacing w:after="0" w:line="240" w:lineRule="auto"/>
        <w:rPr>
          <w:rFonts w:ascii="Arial" w:hAnsi="Arial" w:cs="Arial"/>
        </w:rPr>
      </w:pPr>
      <w:r w:rsidRPr="000F595C">
        <w:rPr>
          <w:rFonts w:ascii="Arial" w:hAnsi="Arial" w:cs="Arial"/>
        </w:rPr>
        <w:t>Ability to engage effectively with children and young people to ensure their voices are heard and reflected in service improvement.</w:t>
      </w:r>
    </w:p>
    <w:p w14:paraId="44388225" w14:textId="77777777" w:rsidR="000F595C" w:rsidRPr="000F595C" w:rsidRDefault="000F595C" w:rsidP="000F595C">
      <w:pPr>
        <w:numPr>
          <w:ilvl w:val="0"/>
          <w:numId w:val="45"/>
        </w:numPr>
        <w:spacing w:after="0" w:line="240" w:lineRule="auto"/>
        <w:rPr>
          <w:rFonts w:ascii="Arial" w:hAnsi="Arial" w:cs="Arial"/>
        </w:rPr>
      </w:pPr>
      <w:r w:rsidRPr="000F595C">
        <w:rPr>
          <w:rFonts w:ascii="Arial" w:hAnsi="Arial" w:cs="Arial"/>
        </w:rPr>
        <w:t>Ability to support collaborative working across organisational boundaries.</w:t>
      </w:r>
    </w:p>
    <w:p w14:paraId="619155E0" w14:textId="77777777" w:rsidR="000F595C" w:rsidRPr="000F595C" w:rsidRDefault="000F595C" w:rsidP="00325F7D">
      <w:pPr>
        <w:spacing w:after="0" w:line="240" w:lineRule="auto"/>
        <w:ind w:left="720" w:hanging="360"/>
        <w:rPr>
          <w:rFonts w:ascii="Arial" w:hAnsi="Arial" w:cs="Arial"/>
          <w:b/>
          <w:bCs/>
        </w:rPr>
      </w:pPr>
    </w:p>
    <w:sectPr w:rsidR="000F595C" w:rsidRPr="000F595C"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7B85" w14:textId="77777777" w:rsidR="006F454A" w:rsidRDefault="006F454A" w:rsidP="00A072C2">
      <w:pPr>
        <w:spacing w:after="0" w:line="240" w:lineRule="auto"/>
      </w:pPr>
      <w:r>
        <w:separator/>
      </w:r>
    </w:p>
  </w:endnote>
  <w:endnote w:type="continuationSeparator" w:id="0">
    <w:p w14:paraId="13C91AAB" w14:textId="77777777" w:rsidR="006F454A" w:rsidRDefault="006F454A"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1D855" w14:textId="77777777" w:rsidR="006F454A" w:rsidRDefault="006F454A" w:rsidP="00A072C2">
      <w:pPr>
        <w:spacing w:after="0" w:line="240" w:lineRule="auto"/>
      </w:pPr>
      <w:r>
        <w:separator/>
      </w:r>
    </w:p>
  </w:footnote>
  <w:footnote w:type="continuationSeparator" w:id="0">
    <w:p w14:paraId="3F91C213" w14:textId="77777777" w:rsidR="006F454A" w:rsidRDefault="006F454A"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997D06"/>
    <w:multiLevelType w:val="multilevel"/>
    <w:tmpl w:val="3B1E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29524C"/>
    <w:multiLevelType w:val="multilevel"/>
    <w:tmpl w:val="CD7C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40B1D"/>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902965"/>
    <w:multiLevelType w:val="multilevel"/>
    <w:tmpl w:val="74D8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D1D81"/>
    <w:multiLevelType w:val="multilevel"/>
    <w:tmpl w:val="3A78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E39BF"/>
    <w:multiLevelType w:val="multilevel"/>
    <w:tmpl w:val="1460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45443D"/>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E1309F"/>
    <w:multiLevelType w:val="multilevel"/>
    <w:tmpl w:val="1012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371A25"/>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C1C27"/>
    <w:multiLevelType w:val="multilevel"/>
    <w:tmpl w:val="8744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EB4397"/>
    <w:multiLevelType w:val="multilevel"/>
    <w:tmpl w:val="5B125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BC41E3"/>
    <w:multiLevelType w:val="multilevel"/>
    <w:tmpl w:val="BBAA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F7483F"/>
    <w:multiLevelType w:val="multilevel"/>
    <w:tmpl w:val="A042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33775"/>
    <w:multiLevelType w:val="multilevel"/>
    <w:tmpl w:val="84EE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3576F3"/>
    <w:multiLevelType w:val="multilevel"/>
    <w:tmpl w:val="32A6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D07AD4"/>
    <w:multiLevelType w:val="multilevel"/>
    <w:tmpl w:val="B8087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216DD6"/>
    <w:multiLevelType w:val="multilevel"/>
    <w:tmpl w:val="D3E0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EE2303"/>
    <w:multiLevelType w:val="multilevel"/>
    <w:tmpl w:val="ABF6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632BE1"/>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58417E"/>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09600E"/>
    <w:multiLevelType w:val="multilevel"/>
    <w:tmpl w:val="A03C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7D15BA"/>
    <w:multiLevelType w:val="multilevel"/>
    <w:tmpl w:val="5B5C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B399A"/>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BF0FF5"/>
    <w:multiLevelType w:val="multilevel"/>
    <w:tmpl w:val="9A1A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09467A"/>
    <w:multiLevelType w:val="multilevel"/>
    <w:tmpl w:val="FFB4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2E4937"/>
    <w:multiLevelType w:val="multilevel"/>
    <w:tmpl w:val="F4A8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931E5"/>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8A3B42"/>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E45FB1"/>
    <w:multiLevelType w:val="multilevel"/>
    <w:tmpl w:val="91D4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2005EA"/>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716864"/>
    <w:multiLevelType w:val="multilevel"/>
    <w:tmpl w:val="0478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EC1993"/>
    <w:multiLevelType w:val="hybridMultilevel"/>
    <w:tmpl w:val="B958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B12552"/>
    <w:multiLevelType w:val="hybridMultilevel"/>
    <w:tmpl w:val="D2EA10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EA0354"/>
    <w:multiLevelType w:val="multilevel"/>
    <w:tmpl w:val="B758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725A2E"/>
    <w:multiLevelType w:val="multilevel"/>
    <w:tmpl w:val="B87E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36"/>
  </w:num>
  <w:num w:numId="2" w16cid:durableId="669144114">
    <w:abstractNumId w:val="3"/>
  </w:num>
  <w:num w:numId="3" w16cid:durableId="1665358043">
    <w:abstractNumId w:val="2"/>
  </w:num>
  <w:num w:numId="4" w16cid:durableId="114061065">
    <w:abstractNumId w:val="27"/>
  </w:num>
  <w:num w:numId="5" w16cid:durableId="1014841505">
    <w:abstractNumId w:val="11"/>
  </w:num>
  <w:num w:numId="6" w16cid:durableId="1685208674">
    <w:abstractNumId w:val="43"/>
  </w:num>
  <w:num w:numId="7" w16cid:durableId="979769366">
    <w:abstractNumId w:val="28"/>
  </w:num>
  <w:num w:numId="8" w16cid:durableId="5597514">
    <w:abstractNumId w:val="14"/>
  </w:num>
  <w:num w:numId="9" w16cid:durableId="1075319424">
    <w:abstractNumId w:val="39"/>
  </w:num>
  <w:num w:numId="10" w16cid:durableId="2093745233">
    <w:abstractNumId w:val="0"/>
  </w:num>
  <w:num w:numId="11" w16cid:durableId="2128888991">
    <w:abstractNumId w:val="15"/>
  </w:num>
  <w:num w:numId="12" w16cid:durableId="449132646">
    <w:abstractNumId w:val="9"/>
  </w:num>
  <w:num w:numId="13" w16cid:durableId="2146582195">
    <w:abstractNumId w:val="29"/>
  </w:num>
  <w:num w:numId="14" w16cid:durableId="386415165">
    <w:abstractNumId w:val="5"/>
  </w:num>
  <w:num w:numId="15" w16cid:durableId="1471551475">
    <w:abstractNumId w:val="42"/>
  </w:num>
  <w:num w:numId="16" w16cid:durableId="84500">
    <w:abstractNumId w:val="34"/>
  </w:num>
  <w:num w:numId="17" w16cid:durableId="1584606668">
    <w:abstractNumId w:val="33"/>
  </w:num>
  <w:num w:numId="18" w16cid:durableId="963851955">
    <w:abstractNumId w:val="12"/>
  </w:num>
  <w:num w:numId="19" w16cid:durableId="1333678303">
    <w:abstractNumId w:val="24"/>
  </w:num>
  <w:num w:numId="20" w16cid:durableId="347098690">
    <w:abstractNumId w:val="23"/>
  </w:num>
  <w:num w:numId="21" w16cid:durableId="532042426">
    <w:abstractNumId w:val="37"/>
  </w:num>
  <w:num w:numId="22" w16cid:durableId="555432858">
    <w:abstractNumId w:val="39"/>
  </w:num>
  <w:num w:numId="23" w16cid:durableId="845905205">
    <w:abstractNumId w:val="41"/>
  </w:num>
  <w:num w:numId="24" w16cid:durableId="1601378209">
    <w:abstractNumId w:val="17"/>
  </w:num>
  <w:num w:numId="25" w16cid:durableId="958994719">
    <w:abstractNumId w:val="22"/>
  </w:num>
  <w:num w:numId="26" w16cid:durableId="1469324653">
    <w:abstractNumId w:val="38"/>
  </w:num>
  <w:num w:numId="27" w16cid:durableId="678508258">
    <w:abstractNumId w:val="6"/>
  </w:num>
  <w:num w:numId="28" w16cid:durableId="1739597804">
    <w:abstractNumId w:val="18"/>
  </w:num>
  <w:num w:numId="29" w16cid:durableId="672222401">
    <w:abstractNumId w:val="30"/>
  </w:num>
  <w:num w:numId="30" w16cid:durableId="1030764230">
    <w:abstractNumId w:val="25"/>
  </w:num>
  <w:num w:numId="31" w16cid:durableId="917713823">
    <w:abstractNumId w:val="8"/>
  </w:num>
  <w:num w:numId="32" w16cid:durableId="1971085504">
    <w:abstractNumId w:val="16"/>
  </w:num>
  <w:num w:numId="33" w16cid:durableId="244648661">
    <w:abstractNumId w:val="20"/>
  </w:num>
  <w:num w:numId="34" w16cid:durableId="1893540374">
    <w:abstractNumId w:val="40"/>
  </w:num>
  <w:num w:numId="35" w16cid:durableId="415178438">
    <w:abstractNumId w:val="35"/>
  </w:num>
  <w:num w:numId="36" w16cid:durableId="1791775081">
    <w:abstractNumId w:val="26"/>
  </w:num>
  <w:num w:numId="37" w16cid:durableId="381682801">
    <w:abstractNumId w:val="32"/>
  </w:num>
  <w:num w:numId="38" w16cid:durableId="1263223575">
    <w:abstractNumId w:val="7"/>
  </w:num>
  <w:num w:numId="39" w16cid:durableId="730233643">
    <w:abstractNumId w:val="10"/>
  </w:num>
  <w:num w:numId="40" w16cid:durableId="1051223383">
    <w:abstractNumId w:val="31"/>
  </w:num>
  <w:num w:numId="41" w16cid:durableId="652224007">
    <w:abstractNumId w:val="4"/>
  </w:num>
  <w:num w:numId="42" w16cid:durableId="704257764">
    <w:abstractNumId w:val="1"/>
  </w:num>
  <w:num w:numId="43" w16cid:durableId="702289809">
    <w:abstractNumId w:val="19"/>
  </w:num>
  <w:num w:numId="44" w16cid:durableId="1580754204">
    <w:abstractNumId w:val="21"/>
  </w:num>
  <w:num w:numId="45" w16cid:durableId="12475716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45150"/>
    <w:rsid w:val="00052AF9"/>
    <w:rsid w:val="00055A27"/>
    <w:rsid w:val="00055ED1"/>
    <w:rsid w:val="00061C0E"/>
    <w:rsid w:val="000920F2"/>
    <w:rsid w:val="000A00AB"/>
    <w:rsid w:val="000B19AF"/>
    <w:rsid w:val="000B1F8B"/>
    <w:rsid w:val="000B2FD8"/>
    <w:rsid w:val="000B7452"/>
    <w:rsid w:val="000F3571"/>
    <w:rsid w:val="000F53E4"/>
    <w:rsid w:val="000F595C"/>
    <w:rsid w:val="001324F0"/>
    <w:rsid w:val="001564DC"/>
    <w:rsid w:val="0016364A"/>
    <w:rsid w:val="00172835"/>
    <w:rsid w:val="001956BA"/>
    <w:rsid w:val="00197618"/>
    <w:rsid w:val="001A3C2B"/>
    <w:rsid w:val="001B1BE6"/>
    <w:rsid w:val="001B34E8"/>
    <w:rsid w:val="001B3F1B"/>
    <w:rsid w:val="0020103B"/>
    <w:rsid w:val="0022640E"/>
    <w:rsid w:val="00236135"/>
    <w:rsid w:val="0023747A"/>
    <w:rsid w:val="00274809"/>
    <w:rsid w:val="00280E5D"/>
    <w:rsid w:val="002A48DE"/>
    <w:rsid w:val="002C1556"/>
    <w:rsid w:val="002E36C6"/>
    <w:rsid w:val="002F07FC"/>
    <w:rsid w:val="00305B7B"/>
    <w:rsid w:val="00325F7D"/>
    <w:rsid w:val="0032615D"/>
    <w:rsid w:val="00384A34"/>
    <w:rsid w:val="003B691A"/>
    <w:rsid w:val="003B7EB9"/>
    <w:rsid w:val="003C78AF"/>
    <w:rsid w:val="003F017B"/>
    <w:rsid w:val="00416C7A"/>
    <w:rsid w:val="0042527C"/>
    <w:rsid w:val="00436237"/>
    <w:rsid w:val="00462EE9"/>
    <w:rsid w:val="004C6CB1"/>
    <w:rsid w:val="005033CB"/>
    <w:rsid w:val="00511CFA"/>
    <w:rsid w:val="005268E5"/>
    <w:rsid w:val="00552F2D"/>
    <w:rsid w:val="0055593D"/>
    <w:rsid w:val="00584094"/>
    <w:rsid w:val="005E08F1"/>
    <w:rsid w:val="005F3AB4"/>
    <w:rsid w:val="0060645E"/>
    <w:rsid w:val="0061366A"/>
    <w:rsid w:val="00641F38"/>
    <w:rsid w:val="00670F54"/>
    <w:rsid w:val="006A3E0C"/>
    <w:rsid w:val="006A65BF"/>
    <w:rsid w:val="006C1153"/>
    <w:rsid w:val="006E2369"/>
    <w:rsid w:val="006F0C27"/>
    <w:rsid w:val="006F454A"/>
    <w:rsid w:val="006F688E"/>
    <w:rsid w:val="00700E73"/>
    <w:rsid w:val="0070339E"/>
    <w:rsid w:val="00711CEA"/>
    <w:rsid w:val="007248F3"/>
    <w:rsid w:val="0075337C"/>
    <w:rsid w:val="007815A9"/>
    <w:rsid w:val="00783C60"/>
    <w:rsid w:val="007A4CB2"/>
    <w:rsid w:val="007B0775"/>
    <w:rsid w:val="007C286C"/>
    <w:rsid w:val="007F5586"/>
    <w:rsid w:val="007F6093"/>
    <w:rsid w:val="00812480"/>
    <w:rsid w:val="00837E65"/>
    <w:rsid w:val="008435BC"/>
    <w:rsid w:val="00876D52"/>
    <w:rsid w:val="008D3D23"/>
    <w:rsid w:val="008F4156"/>
    <w:rsid w:val="008F58A8"/>
    <w:rsid w:val="008F7682"/>
    <w:rsid w:val="0091608A"/>
    <w:rsid w:val="00927567"/>
    <w:rsid w:val="009704F9"/>
    <w:rsid w:val="00980EB9"/>
    <w:rsid w:val="00986EB7"/>
    <w:rsid w:val="0099718C"/>
    <w:rsid w:val="009C4559"/>
    <w:rsid w:val="009D2197"/>
    <w:rsid w:val="009E1FD2"/>
    <w:rsid w:val="009F5017"/>
    <w:rsid w:val="00A072C2"/>
    <w:rsid w:val="00A31AAE"/>
    <w:rsid w:val="00A52191"/>
    <w:rsid w:val="00A81CE8"/>
    <w:rsid w:val="00A86B12"/>
    <w:rsid w:val="00A878E3"/>
    <w:rsid w:val="00A91AA8"/>
    <w:rsid w:val="00A95211"/>
    <w:rsid w:val="00A973C5"/>
    <w:rsid w:val="00AC05F7"/>
    <w:rsid w:val="00AF5CB7"/>
    <w:rsid w:val="00B01BCF"/>
    <w:rsid w:val="00B11E0E"/>
    <w:rsid w:val="00B24916"/>
    <w:rsid w:val="00B34989"/>
    <w:rsid w:val="00B34C5F"/>
    <w:rsid w:val="00B40478"/>
    <w:rsid w:val="00B425FC"/>
    <w:rsid w:val="00B512A3"/>
    <w:rsid w:val="00B52D53"/>
    <w:rsid w:val="00BD4E04"/>
    <w:rsid w:val="00C2716C"/>
    <w:rsid w:val="00C318A5"/>
    <w:rsid w:val="00C44DA7"/>
    <w:rsid w:val="00C525D9"/>
    <w:rsid w:val="00C644D4"/>
    <w:rsid w:val="00C87697"/>
    <w:rsid w:val="00C950BD"/>
    <w:rsid w:val="00CB589D"/>
    <w:rsid w:val="00CC2739"/>
    <w:rsid w:val="00D1732D"/>
    <w:rsid w:val="00D56681"/>
    <w:rsid w:val="00D73F11"/>
    <w:rsid w:val="00DF2A40"/>
    <w:rsid w:val="00E01B51"/>
    <w:rsid w:val="00E42E19"/>
    <w:rsid w:val="00E66302"/>
    <w:rsid w:val="00E67C6F"/>
    <w:rsid w:val="00E84A61"/>
    <w:rsid w:val="00E87310"/>
    <w:rsid w:val="00E911DB"/>
    <w:rsid w:val="00EF2B18"/>
    <w:rsid w:val="00EF67AB"/>
    <w:rsid w:val="00F229BD"/>
    <w:rsid w:val="00F45CE9"/>
    <w:rsid w:val="00F548A8"/>
    <w:rsid w:val="00F66557"/>
    <w:rsid w:val="00F74486"/>
    <w:rsid w:val="00F92A67"/>
    <w:rsid w:val="00FD6313"/>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 w:type="character" w:styleId="Strong">
    <w:name w:val="Strong"/>
    <w:basedOn w:val="DefaultParagraphFont"/>
    <w:uiPriority w:val="22"/>
    <w:qFormat/>
    <w:rsid w:val="00C318A5"/>
    <w:rPr>
      <w:b/>
      <w:bCs/>
    </w:rPr>
  </w:style>
  <w:style w:type="paragraph" w:styleId="NormalWeb">
    <w:name w:val="Normal (Web)"/>
    <w:basedOn w:val="Normal"/>
    <w:uiPriority w:val="99"/>
    <w:semiHidden/>
    <w:unhideWhenUsed/>
    <w:rsid w:val="00C318A5"/>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117647402">
      <w:bodyDiv w:val="1"/>
      <w:marLeft w:val="0"/>
      <w:marRight w:val="0"/>
      <w:marTop w:val="0"/>
      <w:marBottom w:val="0"/>
      <w:divBdr>
        <w:top w:val="none" w:sz="0" w:space="0" w:color="auto"/>
        <w:left w:val="none" w:sz="0" w:space="0" w:color="auto"/>
        <w:bottom w:val="none" w:sz="0" w:space="0" w:color="auto"/>
        <w:right w:val="none" w:sz="0" w:space="0" w:color="auto"/>
      </w:divBdr>
      <w:divsChild>
        <w:div w:id="1242563571">
          <w:marLeft w:val="0"/>
          <w:marRight w:val="0"/>
          <w:marTop w:val="0"/>
          <w:marBottom w:val="0"/>
          <w:divBdr>
            <w:top w:val="none" w:sz="0" w:space="0" w:color="auto"/>
            <w:left w:val="none" w:sz="0" w:space="0" w:color="auto"/>
            <w:bottom w:val="none" w:sz="0" w:space="0" w:color="auto"/>
            <w:right w:val="none" w:sz="0" w:space="0" w:color="auto"/>
          </w:divBdr>
        </w:div>
      </w:divsChild>
    </w:div>
    <w:div w:id="131559600">
      <w:bodyDiv w:val="1"/>
      <w:marLeft w:val="0"/>
      <w:marRight w:val="0"/>
      <w:marTop w:val="0"/>
      <w:marBottom w:val="0"/>
      <w:divBdr>
        <w:top w:val="none" w:sz="0" w:space="0" w:color="auto"/>
        <w:left w:val="none" w:sz="0" w:space="0" w:color="auto"/>
        <w:bottom w:val="none" w:sz="0" w:space="0" w:color="auto"/>
        <w:right w:val="none" w:sz="0" w:space="0" w:color="auto"/>
      </w:divBdr>
      <w:divsChild>
        <w:div w:id="633407008">
          <w:marLeft w:val="0"/>
          <w:marRight w:val="0"/>
          <w:marTop w:val="0"/>
          <w:marBottom w:val="0"/>
          <w:divBdr>
            <w:top w:val="none" w:sz="0" w:space="0" w:color="auto"/>
            <w:left w:val="none" w:sz="0" w:space="0" w:color="auto"/>
            <w:bottom w:val="none" w:sz="0" w:space="0" w:color="auto"/>
            <w:right w:val="none" w:sz="0" w:space="0" w:color="auto"/>
          </w:divBdr>
        </w:div>
      </w:divsChild>
    </w:div>
    <w:div w:id="163056824">
      <w:bodyDiv w:val="1"/>
      <w:marLeft w:val="0"/>
      <w:marRight w:val="0"/>
      <w:marTop w:val="0"/>
      <w:marBottom w:val="0"/>
      <w:divBdr>
        <w:top w:val="none" w:sz="0" w:space="0" w:color="auto"/>
        <w:left w:val="none" w:sz="0" w:space="0" w:color="auto"/>
        <w:bottom w:val="none" w:sz="0" w:space="0" w:color="auto"/>
        <w:right w:val="none" w:sz="0" w:space="0" w:color="auto"/>
      </w:divBdr>
      <w:divsChild>
        <w:div w:id="1330017265">
          <w:marLeft w:val="0"/>
          <w:marRight w:val="0"/>
          <w:marTop w:val="0"/>
          <w:marBottom w:val="0"/>
          <w:divBdr>
            <w:top w:val="none" w:sz="0" w:space="0" w:color="auto"/>
            <w:left w:val="none" w:sz="0" w:space="0" w:color="auto"/>
            <w:bottom w:val="none" w:sz="0" w:space="0" w:color="auto"/>
            <w:right w:val="none" w:sz="0" w:space="0" w:color="auto"/>
          </w:divBdr>
        </w:div>
      </w:divsChild>
    </w:div>
    <w:div w:id="168834994">
      <w:bodyDiv w:val="1"/>
      <w:marLeft w:val="0"/>
      <w:marRight w:val="0"/>
      <w:marTop w:val="0"/>
      <w:marBottom w:val="0"/>
      <w:divBdr>
        <w:top w:val="none" w:sz="0" w:space="0" w:color="auto"/>
        <w:left w:val="none" w:sz="0" w:space="0" w:color="auto"/>
        <w:bottom w:val="none" w:sz="0" w:space="0" w:color="auto"/>
        <w:right w:val="none" w:sz="0" w:space="0" w:color="auto"/>
      </w:divBdr>
      <w:divsChild>
        <w:div w:id="967928383">
          <w:marLeft w:val="0"/>
          <w:marRight w:val="0"/>
          <w:marTop w:val="0"/>
          <w:marBottom w:val="0"/>
          <w:divBdr>
            <w:top w:val="none" w:sz="0" w:space="0" w:color="auto"/>
            <w:left w:val="none" w:sz="0" w:space="0" w:color="auto"/>
            <w:bottom w:val="none" w:sz="0" w:space="0" w:color="auto"/>
            <w:right w:val="none" w:sz="0" w:space="0" w:color="auto"/>
          </w:divBdr>
        </w:div>
      </w:divsChild>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249043132">
      <w:bodyDiv w:val="1"/>
      <w:marLeft w:val="0"/>
      <w:marRight w:val="0"/>
      <w:marTop w:val="0"/>
      <w:marBottom w:val="0"/>
      <w:divBdr>
        <w:top w:val="none" w:sz="0" w:space="0" w:color="auto"/>
        <w:left w:val="none" w:sz="0" w:space="0" w:color="auto"/>
        <w:bottom w:val="none" w:sz="0" w:space="0" w:color="auto"/>
        <w:right w:val="none" w:sz="0" w:space="0" w:color="auto"/>
      </w:divBdr>
      <w:divsChild>
        <w:div w:id="642933871">
          <w:marLeft w:val="0"/>
          <w:marRight w:val="0"/>
          <w:marTop w:val="0"/>
          <w:marBottom w:val="0"/>
          <w:divBdr>
            <w:top w:val="none" w:sz="0" w:space="0" w:color="auto"/>
            <w:left w:val="none" w:sz="0" w:space="0" w:color="auto"/>
            <w:bottom w:val="none" w:sz="0" w:space="0" w:color="auto"/>
            <w:right w:val="none" w:sz="0" w:space="0" w:color="auto"/>
          </w:divBdr>
        </w:div>
      </w:divsChild>
    </w:div>
    <w:div w:id="338778434">
      <w:bodyDiv w:val="1"/>
      <w:marLeft w:val="0"/>
      <w:marRight w:val="0"/>
      <w:marTop w:val="0"/>
      <w:marBottom w:val="0"/>
      <w:divBdr>
        <w:top w:val="none" w:sz="0" w:space="0" w:color="auto"/>
        <w:left w:val="none" w:sz="0" w:space="0" w:color="auto"/>
        <w:bottom w:val="none" w:sz="0" w:space="0" w:color="auto"/>
        <w:right w:val="none" w:sz="0" w:space="0" w:color="auto"/>
      </w:divBdr>
      <w:divsChild>
        <w:div w:id="86461903">
          <w:marLeft w:val="0"/>
          <w:marRight w:val="0"/>
          <w:marTop w:val="0"/>
          <w:marBottom w:val="0"/>
          <w:divBdr>
            <w:top w:val="none" w:sz="0" w:space="0" w:color="auto"/>
            <w:left w:val="none" w:sz="0" w:space="0" w:color="auto"/>
            <w:bottom w:val="none" w:sz="0" w:space="0" w:color="auto"/>
            <w:right w:val="none" w:sz="0" w:space="0" w:color="auto"/>
          </w:divBdr>
        </w:div>
      </w:divsChild>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399403249">
      <w:bodyDiv w:val="1"/>
      <w:marLeft w:val="0"/>
      <w:marRight w:val="0"/>
      <w:marTop w:val="0"/>
      <w:marBottom w:val="0"/>
      <w:divBdr>
        <w:top w:val="none" w:sz="0" w:space="0" w:color="auto"/>
        <w:left w:val="none" w:sz="0" w:space="0" w:color="auto"/>
        <w:bottom w:val="none" w:sz="0" w:space="0" w:color="auto"/>
        <w:right w:val="none" w:sz="0" w:space="0" w:color="auto"/>
      </w:divBdr>
      <w:divsChild>
        <w:div w:id="2023773230">
          <w:marLeft w:val="0"/>
          <w:marRight w:val="0"/>
          <w:marTop w:val="0"/>
          <w:marBottom w:val="0"/>
          <w:divBdr>
            <w:top w:val="none" w:sz="0" w:space="0" w:color="auto"/>
            <w:left w:val="none" w:sz="0" w:space="0" w:color="auto"/>
            <w:bottom w:val="none" w:sz="0" w:space="0" w:color="auto"/>
            <w:right w:val="none" w:sz="0" w:space="0" w:color="auto"/>
          </w:divBdr>
        </w:div>
      </w:divsChild>
    </w:div>
    <w:div w:id="494154410">
      <w:bodyDiv w:val="1"/>
      <w:marLeft w:val="0"/>
      <w:marRight w:val="0"/>
      <w:marTop w:val="0"/>
      <w:marBottom w:val="0"/>
      <w:divBdr>
        <w:top w:val="none" w:sz="0" w:space="0" w:color="auto"/>
        <w:left w:val="none" w:sz="0" w:space="0" w:color="auto"/>
        <w:bottom w:val="none" w:sz="0" w:space="0" w:color="auto"/>
        <w:right w:val="none" w:sz="0" w:space="0" w:color="auto"/>
      </w:divBdr>
      <w:divsChild>
        <w:div w:id="347799689">
          <w:marLeft w:val="0"/>
          <w:marRight w:val="0"/>
          <w:marTop w:val="0"/>
          <w:marBottom w:val="0"/>
          <w:divBdr>
            <w:top w:val="none" w:sz="0" w:space="0" w:color="auto"/>
            <w:left w:val="none" w:sz="0" w:space="0" w:color="auto"/>
            <w:bottom w:val="none" w:sz="0" w:space="0" w:color="auto"/>
            <w:right w:val="none" w:sz="0" w:space="0" w:color="auto"/>
          </w:divBdr>
        </w:div>
      </w:divsChild>
    </w:div>
    <w:div w:id="509948902">
      <w:bodyDiv w:val="1"/>
      <w:marLeft w:val="0"/>
      <w:marRight w:val="0"/>
      <w:marTop w:val="0"/>
      <w:marBottom w:val="0"/>
      <w:divBdr>
        <w:top w:val="none" w:sz="0" w:space="0" w:color="auto"/>
        <w:left w:val="none" w:sz="0" w:space="0" w:color="auto"/>
        <w:bottom w:val="none" w:sz="0" w:space="0" w:color="auto"/>
        <w:right w:val="none" w:sz="0" w:space="0" w:color="auto"/>
      </w:divBdr>
      <w:divsChild>
        <w:div w:id="383910422">
          <w:marLeft w:val="0"/>
          <w:marRight w:val="0"/>
          <w:marTop w:val="0"/>
          <w:marBottom w:val="0"/>
          <w:divBdr>
            <w:top w:val="none" w:sz="0" w:space="0" w:color="auto"/>
            <w:left w:val="none" w:sz="0" w:space="0" w:color="auto"/>
            <w:bottom w:val="none" w:sz="0" w:space="0" w:color="auto"/>
            <w:right w:val="none" w:sz="0" w:space="0" w:color="auto"/>
          </w:divBdr>
        </w:div>
      </w:divsChild>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653873430">
      <w:bodyDiv w:val="1"/>
      <w:marLeft w:val="0"/>
      <w:marRight w:val="0"/>
      <w:marTop w:val="0"/>
      <w:marBottom w:val="0"/>
      <w:divBdr>
        <w:top w:val="none" w:sz="0" w:space="0" w:color="auto"/>
        <w:left w:val="none" w:sz="0" w:space="0" w:color="auto"/>
        <w:bottom w:val="none" w:sz="0" w:space="0" w:color="auto"/>
        <w:right w:val="none" w:sz="0" w:space="0" w:color="auto"/>
      </w:divBdr>
      <w:divsChild>
        <w:div w:id="2093121406">
          <w:marLeft w:val="0"/>
          <w:marRight w:val="0"/>
          <w:marTop w:val="0"/>
          <w:marBottom w:val="0"/>
          <w:divBdr>
            <w:top w:val="none" w:sz="0" w:space="0" w:color="auto"/>
            <w:left w:val="none" w:sz="0" w:space="0" w:color="auto"/>
            <w:bottom w:val="none" w:sz="0" w:space="0" w:color="auto"/>
            <w:right w:val="none" w:sz="0" w:space="0" w:color="auto"/>
          </w:divBdr>
        </w:div>
      </w:divsChild>
    </w:div>
    <w:div w:id="726296679">
      <w:bodyDiv w:val="1"/>
      <w:marLeft w:val="0"/>
      <w:marRight w:val="0"/>
      <w:marTop w:val="0"/>
      <w:marBottom w:val="0"/>
      <w:divBdr>
        <w:top w:val="none" w:sz="0" w:space="0" w:color="auto"/>
        <w:left w:val="none" w:sz="0" w:space="0" w:color="auto"/>
        <w:bottom w:val="none" w:sz="0" w:space="0" w:color="auto"/>
        <w:right w:val="none" w:sz="0" w:space="0" w:color="auto"/>
      </w:divBdr>
      <w:divsChild>
        <w:div w:id="1297025586">
          <w:marLeft w:val="0"/>
          <w:marRight w:val="0"/>
          <w:marTop w:val="0"/>
          <w:marBottom w:val="0"/>
          <w:divBdr>
            <w:top w:val="none" w:sz="0" w:space="0" w:color="auto"/>
            <w:left w:val="none" w:sz="0" w:space="0" w:color="auto"/>
            <w:bottom w:val="none" w:sz="0" w:space="0" w:color="auto"/>
            <w:right w:val="none" w:sz="0" w:space="0" w:color="auto"/>
          </w:divBdr>
        </w:div>
      </w:divsChild>
    </w:div>
    <w:div w:id="742064757">
      <w:bodyDiv w:val="1"/>
      <w:marLeft w:val="0"/>
      <w:marRight w:val="0"/>
      <w:marTop w:val="0"/>
      <w:marBottom w:val="0"/>
      <w:divBdr>
        <w:top w:val="none" w:sz="0" w:space="0" w:color="auto"/>
        <w:left w:val="none" w:sz="0" w:space="0" w:color="auto"/>
        <w:bottom w:val="none" w:sz="0" w:space="0" w:color="auto"/>
        <w:right w:val="none" w:sz="0" w:space="0" w:color="auto"/>
      </w:divBdr>
      <w:divsChild>
        <w:div w:id="1371298190">
          <w:marLeft w:val="0"/>
          <w:marRight w:val="0"/>
          <w:marTop w:val="0"/>
          <w:marBottom w:val="0"/>
          <w:divBdr>
            <w:top w:val="none" w:sz="0" w:space="0" w:color="auto"/>
            <w:left w:val="none" w:sz="0" w:space="0" w:color="auto"/>
            <w:bottom w:val="none" w:sz="0" w:space="0" w:color="auto"/>
            <w:right w:val="none" w:sz="0" w:space="0" w:color="auto"/>
          </w:divBdr>
        </w:div>
      </w:divsChild>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907764802">
      <w:bodyDiv w:val="1"/>
      <w:marLeft w:val="0"/>
      <w:marRight w:val="0"/>
      <w:marTop w:val="0"/>
      <w:marBottom w:val="0"/>
      <w:divBdr>
        <w:top w:val="none" w:sz="0" w:space="0" w:color="auto"/>
        <w:left w:val="none" w:sz="0" w:space="0" w:color="auto"/>
        <w:bottom w:val="none" w:sz="0" w:space="0" w:color="auto"/>
        <w:right w:val="none" w:sz="0" w:space="0" w:color="auto"/>
      </w:divBdr>
      <w:divsChild>
        <w:div w:id="748038925">
          <w:marLeft w:val="0"/>
          <w:marRight w:val="0"/>
          <w:marTop w:val="0"/>
          <w:marBottom w:val="0"/>
          <w:divBdr>
            <w:top w:val="none" w:sz="0" w:space="0" w:color="auto"/>
            <w:left w:val="none" w:sz="0" w:space="0" w:color="auto"/>
            <w:bottom w:val="none" w:sz="0" w:space="0" w:color="auto"/>
            <w:right w:val="none" w:sz="0" w:space="0" w:color="auto"/>
          </w:divBdr>
        </w:div>
      </w:divsChild>
    </w:div>
    <w:div w:id="951128356">
      <w:bodyDiv w:val="1"/>
      <w:marLeft w:val="0"/>
      <w:marRight w:val="0"/>
      <w:marTop w:val="0"/>
      <w:marBottom w:val="0"/>
      <w:divBdr>
        <w:top w:val="none" w:sz="0" w:space="0" w:color="auto"/>
        <w:left w:val="none" w:sz="0" w:space="0" w:color="auto"/>
        <w:bottom w:val="none" w:sz="0" w:space="0" w:color="auto"/>
        <w:right w:val="none" w:sz="0" w:space="0" w:color="auto"/>
      </w:divBdr>
      <w:divsChild>
        <w:div w:id="1652758698">
          <w:marLeft w:val="0"/>
          <w:marRight w:val="0"/>
          <w:marTop w:val="0"/>
          <w:marBottom w:val="0"/>
          <w:divBdr>
            <w:top w:val="none" w:sz="0" w:space="0" w:color="auto"/>
            <w:left w:val="none" w:sz="0" w:space="0" w:color="auto"/>
            <w:bottom w:val="none" w:sz="0" w:space="0" w:color="auto"/>
            <w:right w:val="none" w:sz="0" w:space="0" w:color="auto"/>
          </w:divBdr>
        </w:div>
      </w:divsChild>
    </w:div>
    <w:div w:id="990645830">
      <w:bodyDiv w:val="1"/>
      <w:marLeft w:val="0"/>
      <w:marRight w:val="0"/>
      <w:marTop w:val="0"/>
      <w:marBottom w:val="0"/>
      <w:divBdr>
        <w:top w:val="none" w:sz="0" w:space="0" w:color="auto"/>
        <w:left w:val="none" w:sz="0" w:space="0" w:color="auto"/>
        <w:bottom w:val="none" w:sz="0" w:space="0" w:color="auto"/>
        <w:right w:val="none" w:sz="0" w:space="0" w:color="auto"/>
      </w:divBdr>
    </w:div>
    <w:div w:id="1133519918">
      <w:bodyDiv w:val="1"/>
      <w:marLeft w:val="0"/>
      <w:marRight w:val="0"/>
      <w:marTop w:val="0"/>
      <w:marBottom w:val="0"/>
      <w:divBdr>
        <w:top w:val="none" w:sz="0" w:space="0" w:color="auto"/>
        <w:left w:val="none" w:sz="0" w:space="0" w:color="auto"/>
        <w:bottom w:val="none" w:sz="0" w:space="0" w:color="auto"/>
        <w:right w:val="none" w:sz="0" w:space="0" w:color="auto"/>
      </w:divBdr>
      <w:divsChild>
        <w:div w:id="1321227171">
          <w:marLeft w:val="0"/>
          <w:marRight w:val="0"/>
          <w:marTop w:val="0"/>
          <w:marBottom w:val="0"/>
          <w:divBdr>
            <w:top w:val="none" w:sz="0" w:space="0" w:color="auto"/>
            <w:left w:val="none" w:sz="0" w:space="0" w:color="auto"/>
            <w:bottom w:val="none" w:sz="0" w:space="0" w:color="auto"/>
            <w:right w:val="none" w:sz="0" w:space="0" w:color="auto"/>
          </w:divBdr>
        </w:div>
      </w:divsChild>
    </w:div>
    <w:div w:id="1151944394">
      <w:bodyDiv w:val="1"/>
      <w:marLeft w:val="0"/>
      <w:marRight w:val="0"/>
      <w:marTop w:val="0"/>
      <w:marBottom w:val="0"/>
      <w:divBdr>
        <w:top w:val="none" w:sz="0" w:space="0" w:color="auto"/>
        <w:left w:val="none" w:sz="0" w:space="0" w:color="auto"/>
        <w:bottom w:val="none" w:sz="0" w:space="0" w:color="auto"/>
        <w:right w:val="none" w:sz="0" w:space="0" w:color="auto"/>
      </w:divBdr>
      <w:divsChild>
        <w:div w:id="899052424">
          <w:marLeft w:val="0"/>
          <w:marRight w:val="0"/>
          <w:marTop w:val="0"/>
          <w:marBottom w:val="0"/>
          <w:divBdr>
            <w:top w:val="none" w:sz="0" w:space="0" w:color="auto"/>
            <w:left w:val="none" w:sz="0" w:space="0" w:color="auto"/>
            <w:bottom w:val="none" w:sz="0" w:space="0" w:color="auto"/>
            <w:right w:val="none" w:sz="0" w:space="0" w:color="auto"/>
          </w:divBdr>
        </w:div>
      </w:divsChild>
    </w:div>
    <w:div w:id="1156528864">
      <w:bodyDiv w:val="1"/>
      <w:marLeft w:val="0"/>
      <w:marRight w:val="0"/>
      <w:marTop w:val="0"/>
      <w:marBottom w:val="0"/>
      <w:divBdr>
        <w:top w:val="none" w:sz="0" w:space="0" w:color="auto"/>
        <w:left w:val="none" w:sz="0" w:space="0" w:color="auto"/>
        <w:bottom w:val="none" w:sz="0" w:space="0" w:color="auto"/>
        <w:right w:val="none" w:sz="0" w:space="0" w:color="auto"/>
      </w:divBdr>
      <w:divsChild>
        <w:div w:id="248931560">
          <w:marLeft w:val="0"/>
          <w:marRight w:val="0"/>
          <w:marTop w:val="0"/>
          <w:marBottom w:val="0"/>
          <w:divBdr>
            <w:top w:val="none" w:sz="0" w:space="0" w:color="auto"/>
            <w:left w:val="none" w:sz="0" w:space="0" w:color="auto"/>
            <w:bottom w:val="none" w:sz="0" w:space="0" w:color="auto"/>
            <w:right w:val="none" w:sz="0" w:space="0" w:color="auto"/>
          </w:divBdr>
        </w:div>
      </w:divsChild>
    </w:div>
    <w:div w:id="1294412186">
      <w:bodyDiv w:val="1"/>
      <w:marLeft w:val="0"/>
      <w:marRight w:val="0"/>
      <w:marTop w:val="0"/>
      <w:marBottom w:val="0"/>
      <w:divBdr>
        <w:top w:val="none" w:sz="0" w:space="0" w:color="auto"/>
        <w:left w:val="none" w:sz="0" w:space="0" w:color="auto"/>
        <w:bottom w:val="none" w:sz="0" w:space="0" w:color="auto"/>
        <w:right w:val="none" w:sz="0" w:space="0" w:color="auto"/>
      </w:divBdr>
      <w:divsChild>
        <w:div w:id="1146628504">
          <w:marLeft w:val="0"/>
          <w:marRight w:val="0"/>
          <w:marTop w:val="0"/>
          <w:marBottom w:val="0"/>
          <w:divBdr>
            <w:top w:val="none" w:sz="0" w:space="0" w:color="auto"/>
            <w:left w:val="none" w:sz="0" w:space="0" w:color="auto"/>
            <w:bottom w:val="none" w:sz="0" w:space="0" w:color="auto"/>
            <w:right w:val="none" w:sz="0" w:space="0" w:color="auto"/>
          </w:divBdr>
        </w:div>
      </w:divsChild>
    </w:div>
    <w:div w:id="1378623945">
      <w:bodyDiv w:val="1"/>
      <w:marLeft w:val="0"/>
      <w:marRight w:val="0"/>
      <w:marTop w:val="0"/>
      <w:marBottom w:val="0"/>
      <w:divBdr>
        <w:top w:val="none" w:sz="0" w:space="0" w:color="auto"/>
        <w:left w:val="none" w:sz="0" w:space="0" w:color="auto"/>
        <w:bottom w:val="none" w:sz="0" w:space="0" w:color="auto"/>
        <w:right w:val="none" w:sz="0" w:space="0" w:color="auto"/>
      </w:divBdr>
      <w:divsChild>
        <w:div w:id="237986151">
          <w:marLeft w:val="0"/>
          <w:marRight w:val="0"/>
          <w:marTop w:val="0"/>
          <w:marBottom w:val="0"/>
          <w:divBdr>
            <w:top w:val="none" w:sz="0" w:space="0" w:color="auto"/>
            <w:left w:val="none" w:sz="0" w:space="0" w:color="auto"/>
            <w:bottom w:val="none" w:sz="0" w:space="0" w:color="auto"/>
            <w:right w:val="none" w:sz="0" w:space="0" w:color="auto"/>
          </w:divBdr>
        </w:div>
      </w:divsChild>
    </w:div>
    <w:div w:id="1394280472">
      <w:bodyDiv w:val="1"/>
      <w:marLeft w:val="0"/>
      <w:marRight w:val="0"/>
      <w:marTop w:val="0"/>
      <w:marBottom w:val="0"/>
      <w:divBdr>
        <w:top w:val="none" w:sz="0" w:space="0" w:color="auto"/>
        <w:left w:val="none" w:sz="0" w:space="0" w:color="auto"/>
        <w:bottom w:val="none" w:sz="0" w:space="0" w:color="auto"/>
        <w:right w:val="none" w:sz="0" w:space="0" w:color="auto"/>
      </w:divBdr>
      <w:divsChild>
        <w:div w:id="1220478959">
          <w:marLeft w:val="0"/>
          <w:marRight w:val="0"/>
          <w:marTop w:val="0"/>
          <w:marBottom w:val="0"/>
          <w:divBdr>
            <w:top w:val="none" w:sz="0" w:space="0" w:color="auto"/>
            <w:left w:val="none" w:sz="0" w:space="0" w:color="auto"/>
            <w:bottom w:val="none" w:sz="0" w:space="0" w:color="auto"/>
            <w:right w:val="none" w:sz="0" w:space="0" w:color="auto"/>
          </w:divBdr>
        </w:div>
      </w:divsChild>
    </w:div>
    <w:div w:id="1539390201">
      <w:bodyDiv w:val="1"/>
      <w:marLeft w:val="0"/>
      <w:marRight w:val="0"/>
      <w:marTop w:val="0"/>
      <w:marBottom w:val="0"/>
      <w:divBdr>
        <w:top w:val="none" w:sz="0" w:space="0" w:color="auto"/>
        <w:left w:val="none" w:sz="0" w:space="0" w:color="auto"/>
        <w:bottom w:val="none" w:sz="0" w:space="0" w:color="auto"/>
        <w:right w:val="none" w:sz="0" w:space="0" w:color="auto"/>
      </w:divBdr>
      <w:divsChild>
        <w:div w:id="2034843661">
          <w:marLeft w:val="0"/>
          <w:marRight w:val="0"/>
          <w:marTop w:val="0"/>
          <w:marBottom w:val="0"/>
          <w:divBdr>
            <w:top w:val="none" w:sz="0" w:space="0" w:color="auto"/>
            <w:left w:val="none" w:sz="0" w:space="0" w:color="auto"/>
            <w:bottom w:val="none" w:sz="0" w:space="0" w:color="auto"/>
            <w:right w:val="none" w:sz="0" w:space="0" w:color="auto"/>
          </w:divBdr>
        </w:div>
      </w:divsChild>
    </w:div>
    <w:div w:id="1616673160">
      <w:bodyDiv w:val="1"/>
      <w:marLeft w:val="0"/>
      <w:marRight w:val="0"/>
      <w:marTop w:val="0"/>
      <w:marBottom w:val="0"/>
      <w:divBdr>
        <w:top w:val="none" w:sz="0" w:space="0" w:color="auto"/>
        <w:left w:val="none" w:sz="0" w:space="0" w:color="auto"/>
        <w:bottom w:val="none" w:sz="0" w:space="0" w:color="auto"/>
        <w:right w:val="none" w:sz="0" w:space="0" w:color="auto"/>
      </w:divBdr>
      <w:divsChild>
        <w:div w:id="1583560190">
          <w:marLeft w:val="0"/>
          <w:marRight w:val="0"/>
          <w:marTop w:val="0"/>
          <w:marBottom w:val="0"/>
          <w:divBdr>
            <w:top w:val="none" w:sz="0" w:space="0" w:color="auto"/>
            <w:left w:val="none" w:sz="0" w:space="0" w:color="auto"/>
            <w:bottom w:val="none" w:sz="0" w:space="0" w:color="auto"/>
            <w:right w:val="none" w:sz="0" w:space="0" w:color="auto"/>
          </w:divBdr>
        </w:div>
      </w:divsChild>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690449281">
      <w:bodyDiv w:val="1"/>
      <w:marLeft w:val="0"/>
      <w:marRight w:val="0"/>
      <w:marTop w:val="0"/>
      <w:marBottom w:val="0"/>
      <w:divBdr>
        <w:top w:val="none" w:sz="0" w:space="0" w:color="auto"/>
        <w:left w:val="none" w:sz="0" w:space="0" w:color="auto"/>
        <w:bottom w:val="none" w:sz="0" w:space="0" w:color="auto"/>
        <w:right w:val="none" w:sz="0" w:space="0" w:color="auto"/>
      </w:divBdr>
      <w:divsChild>
        <w:div w:id="1023093622">
          <w:marLeft w:val="0"/>
          <w:marRight w:val="0"/>
          <w:marTop w:val="0"/>
          <w:marBottom w:val="0"/>
          <w:divBdr>
            <w:top w:val="none" w:sz="0" w:space="0" w:color="auto"/>
            <w:left w:val="none" w:sz="0" w:space="0" w:color="auto"/>
            <w:bottom w:val="none" w:sz="0" w:space="0" w:color="auto"/>
            <w:right w:val="none" w:sz="0" w:space="0" w:color="auto"/>
          </w:divBdr>
        </w:div>
      </w:divsChild>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 w:id="1965112761">
      <w:bodyDiv w:val="1"/>
      <w:marLeft w:val="0"/>
      <w:marRight w:val="0"/>
      <w:marTop w:val="0"/>
      <w:marBottom w:val="0"/>
      <w:divBdr>
        <w:top w:val="none" w:sz="0" w:space="0" w:color="auto"/>
        <w:left w:val="none" w:sz="0" w:space="0" w:color="auto"/>
        <w:bottom w:val="none" w:sz="0" w:space="0" w:color="auto"/>
        <w:right w:val="none" w:sz="0" w:space="0" w:color="auto"/>
      </w:divBdr>
      <w:divsChild>
        <w:div w:id="1229683490">
          <w:marLeft w:val="0"/>
          <w:marRight w:val="0"/>
          <w:marTop w:val="0"/>
          <w:marBottom w:val="0"/>
          <w:divBdr>
            <w:top w:val="none" w:sz="0" w:space="0" w:color="auto"/>
            <w:left w:val="none" w:sz="0" w:space="0" w:color="auto"/>
            <w:bottom w:val="none" w:sz="0" w:space="0" w:color="auto"/>
            <w:right w:val="none" w:sz="0" w:space="0" w:color="auto"/>
          </w:divBdr>
        </w:div>
      </w:divsChild>
    </w:div>
    <w:div w:id="2003196942">
      <w:bodyDiv w:val="1"/>
      <w:marLeft w:val="0"/>
      <w:marRight w:val="0"/>
      <w:marTop w:val="0"/>
      <w:marBottom w:val="0"/>
      <w:divBdr>
        <w:top w:val="none" w:sz="0" w:space="0" w:color="auto"/>
        <w:left w:val="none" w:sz="0" w:space="0" w:color="auto"/>
        <w:bottom w:val="none" w:sz="0" w:space="0" w:color="auto"/>
        <w:right w:val="none" w:sz="0" w:space="0" w:color="auto"/>
      </w:divBdr>
      <w:divsChild>
        <w:div w:id="1254777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397CB7C9-26AE-4BD5-AAF6-F5A3C5160C41}"/>
</file>

<file path=customXml/itemProps3.xml><?xml version="1.0" encoding="utf-8"?>
<ds:datastoreItem xmlns:ds="http://schemas.openxmlformats.org/officeDocument/2006/customXml" ds:itemID="{AA012150-5132-43BF-8FBE-F967F5D2D43A}"/>
</file>

<file path=customXml/itemProps4.xml><?xml version="1.0" encoding="utf-8"?>
<ds:datastoreItem xmlns:ds="http://schemas.openxmlformats.org/officeDocument/2006/customXml" ds:itemID="{3BFA4679-FF6D-498A-98E6-21533CD38094}"/>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25</TotalTime>
  <Pages>5</Pages>
  <Words>1578</Words>
  <Characters>8997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Job Profile Template</vt:lpstr>
    </vt:vector>
  </TitlesOfParts>
  <Company/>
  <LinksUpToDate>false</LinksUpToDate>
  <CharactersWithSpaces>10554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This template should be used to create a job profile.</dc:subject>
  <dc:creator>Hull City Council</dc:creator>
  <cp:keywords>Job Profile, job description, JD</cp:keywords>
  <dc:description/>
  <cp:lastModifiedBy>Willis Naomi</cp:lastModifiedBy>
  <cp:revision>5</cp:revision>
  <dcterms:created xsi:type="dcterms:W3CDTF">2026-07-14T08:05:00Z</dcterms:created>
  <dcterms:modified xsi:type="dcterms:W3CDTF">2026-08-17T14:53:00Z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19266600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