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1AF17" w14:textId="77777777" w:rsidR="0015578A" w:rsidRDefault="00E36C53" w:rsidP="0015578A">
      <w:pPr>
        <w:pStyle w:val="Title"/>
      </w:pPr>
      <w:r>
        <w:rPr>
          <w:noProof/>
        </w:rPr>
        <w:drawing>
          <wp:inline distT="0" distB="0" distL="0" distR="0" wp14:anchorId="6B9D2008" wp14:editId="05E2B691">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4FB6F1A0" w14:textId="77777777" w:rsidR="0015578A" w:rsidRPr="00C45A0F" w:rsidRDefault="0015578A" w:rsidP="0015578A">
      <w:pPr>
        <w:jc w:val="center"/>
        <w:rPr>
          <w:rFonts w:cs="Arial"/>
          <w:b/>
          <w:sz w:val="16"/>
          <w:szCs w:val="16"/>
          <w:u w:val="single"/>
        </w:rPr>
      </w:pPr>
    </w:p>
    <w:p w14:paraId="38607306" w14:textId="77777777" w:rsidR="0015578A" w:rsidRDefault="0015578A" w:rsidP="0015578A">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sidR="002D3071">
        <w:rPr>
          <w:rFonts w:cs="Arial"/>
          <w:b/>
          <w:u w:val="single"/>
        </w:rPr>
        <w:t xml:space="preserve"> AND PERSON SPECIFICATION</w:t>
      </w:r>
      <w:r>
        <w:rPr>
          <w:rFonts w:cs="Arial"/>
          <w:b/>
          <w:u w:val="single"/>
        </w:rPr>
        <w:t xml:space="preserve"> </w:t>
      </w:r>
    </w:p>
    <w:p w14:paraId="6729763C" w14:textId="77777777" w:rsidR="0015578A" w:rsidRDefault="0015578A" w:rsidP="0015578A">
      <w:pPr>
        <w:rPr>
          <w:rFonts w:cs="Arial"/>
          <w:b/>
          <w:sz w:val="16"/>
          <w:szCs w:val="16"/>
          <w:u w:val="single"/>
        </w:rPr>
      </w:pPr>
    </w:p>
    <w:p w14:paraId="3CA9B975" w14:textId="77777777" w:rsidR="0015578A" w:rsidRDefault="0015578A" w:rsidP="0015578A">
      <w:pPr>
        <w:rPr>
          <w:rFonts w:cs="Arial"/>
          <w:b/>
          <w:sz w:val="16"/>
          <w:szCs w:val="16"/>
          <w:u w:val="single"/>
        </w:rPr>
      </w:pPr>
    </w:p>
    <w:p w14:paraId="563C994A" w14:textId="77777777" w:rsidR="0015578A" w:rsidRPr="00C45A0F" w:rsidRDefault="0015578A" w:rsidP="0015578A">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15578A" w:rsidRPr="000B4FD8" w14:paraId="09D806DE" w14:textId="77777777" w:rsidTr="0015578A">
        <w:trPr>
          <w:jc w:val="center"/>
        </w:trPr>
        <w:tc>
          <w:tcPr>
            <w:tcW w:w="2805" w:type="dxa"/>
          </w:tcPr>
          <w:p w14:paraId="6DD19947" w14:textId="77777777" w:rsidR="0015578A" w:rsidRPr="000B4FD8" w:rsidRDefault="0015578A" w:rsidP="0015578A">
            <w:pPr>
              <w:rPr>
                <w:rFonts w:cs="Arial"/>
                <w:b/>
              </w:rPr>
            </w:pPr>
            <w:r w:rsidRPr="000B4FD8">
              <w:rPr>
                <w:rFonts w:cs="Arial"/>
                <w:b/>
              </w:rPr>
              <w:t xml:space="preserve">SERVICE </w:t>
            </w:r>
            <w:smartTag w:uri="urn:schemas-microsoft-com:office:smarttags" w:element="stockticker">
              <w:r w:rsidRPr="000B4FD8">
                <w:rPr>
                  <w:rFonts w:cs="Arial"/>
                  <w:b/>
                </w:rPr>
                <w:t>AREA</w:t>
              </w:r>
            </w:smartTag>
            <w:r w:rsidRPr="000B4FD8">
              <w:rPr>
                <w:rFonts w:cs="Arial"/>
                <w:b/>
              </w:rPr>
              <w:t>:</w:t>
            </w:r>
          </w:p>
          <w:p w14:paraId="1CF21A21" w14:textId="77777777" w:rsidR="0015578A" w:rsidRPr="000B4FD8" w:rsidRDefault="0015578A" w:rsidP="0015578A">
            <w:pPr>
              <w:rPr>
                <w:rFonts w:cs="Arial"/>
              </w:rPr>
            </w:pPr>
          </w:p>
        </w:tc>
        <w:tc>
          <w:tcPr>
            <w:tcW w:w="2875" w:type="dxa"/>
          </w:tcPr>
          <w:p w14:paraId="6C090501" w14:textId="6574AB3E" w:rsidR="0015578A" w:rsidRPr="000B4FD8" w:rsidRDefault="00646CAB" w:rsidP="0015578A">
            <w:pPr>
              <w:rPr>
                <w:rFonts w:cs="Arial"/>
              </w:rPr>
            </w:pPr>
            <w:r w:rsidRPr="000B4FD8">
              <w:rPr>
                <w:rFonts w:cs="Arial"/>
                <w:sz w:val="22"/>
                <w:szCs w:val="22"/>
              </w:rPr>
              <w:t>Public Health</w:t>
            </w:r>
            <w:r w:rsidR="00271DD1" w:rsidRPr="000B4FD8">
              <w:rPr>
                <w:rFonts w:cs="Arial"/>
                <w:sz w:val="22"/>
                <w:szCs w:val="22"/>
              </w:rPr>
              <w:t xml:space="preserve"> &amp; Adult Social Care</w:t>
            </w:r>
          </w:p>
        </w:tc>
        <w:tc>
          <w:tcPr>
            <w:tcW w:w="4278" w:type="dxa"/>
          </w:tcPr>
          <w:p w14:paraId="3111E6EF" w14:textId="77777777" w:rsidR="0015578A" w:rsidRPr="000B4FD8" w:rsidRDefault="0015578A" w:rsidP="0015578A">
            <w:pPr>
              <w:rPr>
                <w:rFonts w:cs="Arial"/>
                <w:sz w:val="22"/>
                <w:szCs w:val="22"/>
              </w:rPr>
            </w:pPr>
            <w:r w:rsidRPr="000B4FD8">
              <w:rPr>
                <w:rFonts w:cs="Arial"/>
                <w:b/>
              </w:rPr>
              <w:t xml:space="preserve">POSITION NO: </w:t>
            </w:r>
            <w:r w:rsidRPr="000B4FD8">
              <w:rPr>
                <w:rFonts w:cs="Arial"/>
                <w:sz w:val="22"/>
                <w:szCs w:val="22"/>
              </w:rPr>
              <w:t>Please provide this information if existing post.</w:t>
            </w:r>
            <w:r w:rsidRPr="000B4FD8">
              <w:rPr>
                <w:rFonts w:cs="Arial"/>
                <w:b/>
              </w:rPr>
              <w:tab/>
            </w:r>
            <w:r w:rsidR="00A7189C" w:rsidRPr="000B4FD8">
              <w:rPr>
                <w:rFonts w:cs="Arial"/>
                <w:sz w:val="22"/>
                <w:szCs w:val="22"/>
              </w:rPr>
              <w:fldChar w:fldCharType="begin">
                <w:ffData>
                  <w:name w:val="Text1"/>
                  <w:enabled/>
                  <w:calcOnExit w:val="0"/>
                  <w:textInput/>
                </w:ffData>
              </w:fldChar>
            </w:r>
            <w:r w:rsidRPr="000B4FD8">
              <w:rPr>
                <w:rFonts w:cs="Arial"/>
                <w:sz w:val="22"/>
                <w:szCs w:val="22"/>
              </w:rPr>
              <w:instrText xml:space="preserve"> FORMTEXT </w:instrText>
            </w:r>
            <w:r w:rsidR="00A7189C" w:rsidRPr="000B4FD8">
              <w:rPr>
                <w:rFonts w:cs="Arial"/>
                <w:sz w:val="22"/>
                <w:szCs w:val="22"/>
              </w:rPr>
            </w:r>
            <w:r w:rsidR="00A7189C" w:rsidRPr="000B4FD8">
              <w:rPr>
                <w:rFonts w:cs="Arial"/>
                <w:sz w:val="22"/>
                <w:szCs w:val="22"/>
              </w:rPr>
              <w:fldChar w:fldCharType="separate"/>
            </w:r>
            <w:r w:rsidRPr="000B4FD8">
              <w:rPr>
                <w:rFonts w:cs="Arial"/>
                <w:noProof/>
                <w:sz w:val="22"/>
                <w:szCs w:val="22"/>
              </w:rPr>
              <w:t> </w:t>
            </w:r>
            <w:r w:rsidRPr="000B4FD8">
              <w:rPr>
                <w:rFonts w:cs="Arial"/>
                <w:noProof/>
                <w:sz w:val="22"/>
                <w:szCs w:val="22"/>
              </w:rPr>
              <w:t> </w:t>
            </w:r>
            <w:r w:rsidRPr="000B4FD8">
              <w:rPr>
                <w:rFonts w:cs="Arial"/>
                <w:noProof/>
                <w:sz w:val="22"/>
                <w:szCs w:val="22"/>
              </w:rPr>
              <w:t> </w:t>
            </w:r>
            <w:r w:rsidRPr="000B4FD8">
              <w:rPr>
                <w:rFonts w:cs="Arial"/>
                <w:noProof/>
                <w:sz w:val="22"/>
                <w:szCs w:val="22"/>
              </w:rPr>
              <w:t> </w:t>
            </w:r>
            <w:r w:rsidRPr="000B4FD8">
              <w:rPr>
                <w:rFonts w:cs="Arial"/>
                <w:noProof/>
                <w:sz w:val="22"/>
                <w:szCs w:val="22"/>
              </w:rPr>
              <w:t> </w:t>
            </w:r>
            <w:r w:rsidR="00A7189C" w:rsidRPr="000B4FD8">
              <w:rPr>
                <w:rFonts w:cs="Arial"/>
                <w:sz w:val="22"/>
                <w:szCs w:val="22"/>
              </w:rPr>
              <w:fldChar w:fldCharType="end"/>
            </w:r>
          </w:p>
          <w:p w14:paraId="16D52423" w14:textId="77777777" w:rsidR="005E6E17" w:rsidRPr="000B4FD8" w:rsidRDefault="005E6E17" w:rsidP="0015578A">
            <w:pPr>
              <w:rPr>
                <w:rFonts w:cs="Arial"/>
              </w:rPr>
            </w:pPr>
          </w:p>
        </w:tc>
      </w:tr>
      <w:tr w:rsidR="0015578A" w:rsidRPr="000B4FD8" w14:paraId="4FB42C01" w14:textId="77777777" w:rsidTr="0015578A">
        <w:trPr>
          <w:jc w:val="center"/>
        </w:trPr>
        <w:tc>
          <w:tcPr>
            <w:tcW w:w="2805" w:type="dxa"/>
          </w:tcPr>
          <w:p w14:paraId="3F8C364F" w14:textId="77777777" w:rsidR="0015578A" w:rsidRPr="000B4FD8" w:rsidRDefault="0015578A" w:rsidP="0015578A">
            <w:pPr>
              <w:rPr>
                <w:rFonts w:cs="Arial"/>
                <w:b/>
              </w:rPr>
            </w:pPr>
            <w:r w:rsidRPr="000B4FD8">
              <w:rPr>
                <w:rFonts w:cs="Arial"/>
                <w:b/>
              </w:rPr>
              <w:t>SECTION:</w:t>
            </w:r>
          </w:p>
          <w:p w14:paraId="010C4F5E" w14:textId="77777777" w:rsidR="0015578A" w:rsidRPr="000B4FD8" w:rsidRDefault="0015578A" w:rsidP="0015578A">
            <w:pPr>
              <w:rPr>
                <w:rFonts w:cs="Arial"/>
                <w:b/>
              </w:rPr>
            </w:pPr>
          </w:p>
        </w:tc>
        <w:tc>
          <w:tcPr>
            <w:tcW w:w="2875" w:type="dxa"/>
          </w:tcPr>
          <w:p w14:paraId="504D7462" w14:textId="23C94CCB" w:rsidR="0015578A" w:rsidRPr="000B4FD8" w:rsidRDefault="00271DD1" w:rsidP="0015578A">
            <w:pPr>
              <w:rPr>
                <w:rFonts w:cs="Arial"/>
              </w:rPr>
            </w:pPr>
            <w:r w:rsidRPr="000B4FD8">
              <w:rPr>
                <w:rFonts w:cs="Arial"/>
                <w:sz w:val="22"/>
                <w:szCs w:val="22"/>
              </w:rPr>
              <w:t>Adult Social Care</w:t>
            </w:r>
          </w:p>
        </w:tc>
        <w:tc>
          <w:tcPr>
            <w:tcW w:w="4278" w:type="dxa"/>
          </w:tcPr>
          <w:p w14:paraId="3FDB00A2" w14:textId="18E6E739" w:rsidR="0015578A" w:rsidRPr="000B4FD8" w:rsidRDefault="0015578A" w:rsidP="00D14E70">
            <w:pPr>
              <w:rPr>
                <w:rFonts w:cs="Arial"/>
              </w:rPr>
            </w:pPr>
            <w:r w:rsidRPr="000B4FD8">
              <w:rPr>
                <w:rFonts w:cs="Arial"/>
                <w:b/>
              </w:rPr>
              <w:t xml:space="preserve">GRADE: </w:t>
            </w:r>
            <w:r w:rsidRPr="000B4FD8">
              <w:rPr>
                <w:rFonts w:cs="Arial"/>
              </w:rPr>
              <w:t xml:space="preserve">14 </w:t>
            </w:r>
          </w:p>
        </w:tc>
      </w:tr>
      <w:tr w:rsidR="0015578A" w:rsidRPr="000B4FD8" w14:paraId="4CBFABBD" w14:textId="77777777" w:rsidTr="0015578A">
        <w:trPr>
          <w:jc w:val="center"/>
        </w:trPr>
        <w:tc>
          <w:tcPr>
            <w:tcW w:w="2805" w:type="dxa"/>
          </w:tcPr>
          <w:p w14:paraId="4E090472" w14:textId="77777777" w:rsidR="0015578A" w:rsidRPr="000B4FD8" w:rsidRDefault="0015578A" w:rsidP="0015578A">
            <w:pPr>
              <w:rPr>
                <w:rFonts w:cs="Arial"/>
                <w:b/>
              </w:rPr>
            </w:pPr>
            <w:smartTag w:uri="urn:schemas-microsoft-com:office:smarttags" w:element="stockticker">
              <w:r w:rsidRPr="000B4FD8">
                <w:rPr>
                  <w:rFonts w:cs="Arial"/>
                  <w:b/>
                </w:rPr>
                <w:t>JOB</w:t>
              </w:r>
            </w:smartTag>
            <w:r w:rsidRPr="000B4FD8">
              <w:rPr>
                <w:rFonts w:cs="Arial"/>
                <w:b/>
              </w:rPr>
              <w:t xml:space="preserve"> TITLE:</w:t>
            </w:r>
          </w:p>
          <w:p w14:paraId="4AFC5A56" w14:textId="77777777" w:rsidR="0015578A" w:rsidRPr="000B4FD8" w:rsidRDefault="0015578A" w:rsidP="0015578A">
            <w:pPr>
              <w:rPr>
                <w:rFonts w:cs="Arial"/>
                <w:b/>
              </w:rPr>
            </w:pPr>
          </w:p>
        </w:tc>
        <w:tc>
          <w:tcPr>
            <w:tcW w:w="2875" w:type="dxa"/>
          </w:tcPr>
          <w:p w14:paraId="56AA38BF" w14:textId="17C0714A" w:rsidR="0015578A" w:rsidRDefault="0098689A" w:rsidP="0015578A">
            <w:pPr>
              <w:rPr>
                <w:rFonts w:cs="Arial"/>
                <w:sz w:val="22"/>
                <w:szCs w:val="22"/>
              </w:rPr>
            </w:pPr>
            <w:r w:rsidRPr="000B4FD8">
              <w:rPr>
                <w:rFonts w:cs="Arial"/>
                <w:sz w:val="22"/>
                <w:szCs w:val="22"/>
              </w:rPr>
              <w:t>Head of Service Workforce, Policy &amp; Professional Practice</w:t>
            </w:r>
          </w:p>
          <w:p w14:paraId="4E2275AD" w14:textId="4846940B" w:rsidR="00D14E70" w:rsidRPr="000B4FD8" w:rsidRDefault="00D14E70" w:rsidP="0015578A">
            <w:pPr>
              <w:rPr>
                <w:rFonts w:cs="Arial"/>
              </w:rPr>
            </w:pPr>
          </w:p>
        </w:tc>
        <w:tc>
          <w:tcPr>
            <w:tcW w:w="4278" w:type="dxa"/>
          </w:tcPr>
          <w:p w14:paraId="1B093EEC" w14:textId="79B8A8DB" w:rsidR="0015578A" w:rsidRPr="000B4FD8" w:rsidRDefault="0015578A" w:rsidP="0015578A">
            <w:pPr>
              <w:rPr>
                <w:rFonts w:cs="Arial"/>
                <w:b/>
              </w:rPr>
            </w:pPr>
            <w:r w:rsidRPr="000B4FD8">
              <w:rPr>
                <w:rFonts w:cs="Arial"/>
                <w:b/>
              </w:rPr>
              <w:t>DATE PREPARED:</w:t>
            </w:r>
            <w:r w:rsidRPr="000B4FD8">
              <w:rPr>
                <w:rFonts w:cs="Arial"/>
                <w:b/>
              </w:rPr>
              <w:tab/>
            </w:r>
            <w:r w:rsidR="00271DD1" w:rsidRPr="000B4FD8">
              <w:rPr>
                <w:rFonts w:cs="Arial"/>
                <w:sz w:val="22"/>
                <w:szCs w:val="22"/>
              </w:rPr>
              <w:t>September 2022</w:t>
            </w:r>
          </w:p>
        </w:tc>
      </w:tr>
      <w:tr w:rsidR="0015578A" w:rsidRPr="000B4FD8" w14:paraId="06378020" w14:textId="77777777" w:rsidTr="0015578A">
        <w:trPr>
          <w:jc w:val="center"/>
        </w:trPr>
        <w:tc>
          <w:tcPr>
            <w:tcW w:w="2805" w:type="dxa"/>
            <w:tcBorders>
              <w:bottom w:val="single" w:sz="4" w:space="0" w:color="auto"/>
            </w:tcBorders>
          </w:tcPr>
          <w:p w14:paraId="702C60DA" w14:textId="77777777" w:rsidR="0015578A" w:rsidRPr="000B4FD8" w:rsidRDefault="0015578A" w:rsidP="0015578A">
            <w:pPr>
              <w:rPr>
                <w:rFonts w:cs="Arial"/>
                <w:b/>
              </w:rPr>
            </w:pPr>
            <w:r w:rsidRPr="000B4FD8">
              <w:rPr>
                <w:rFonts w:cs="Arial"/>
                <w:b/>
              </w:rPr>
              <w:t>EVALUATION DATE:</w:t>
            </w:r>
          </w:p>
        </w:tc>
        <w:tc>
          <w:tcPr>
            <w:tcW w:w="2875" w:type="dxa"/>
            <w:tcBorders>
              <w:bottom w:val="single" w:sz="4" w:space="0" w:color="auto"/>
            </w:tcBorders>
          </w:tcPr>
          <w:p w14:paraId="718C7A50" w14:textId="178078F5" w:rsidR="0015578A" w:rsidRPr="000B4FD8" w:rsidRDefault="00D14E70" w:rsidP="0015578A">
            <w:pPr>
              <w:rPr>
                <w:rFonts w:cs="Arial"/>
                <w:b/>
              </w:rPr>
            </w:pPr>
            <w:r>
              <w:rPr>
                <w:rFonts w:cs="Arial"/>
                <w:sz w:val="22"/>
                <w:szCs w:val="22"/>
              </w:rPr>
              <w:t>5 December 2022</w:t>
            </w:r>
          </w:p>
        </w:tc>
        <w:tc>
          <w:tcPr>
            <w:tcW w:w="4278" w:type="dxa"/>
            <w:tcBorders>
              <w:bottom w:val="single" w:sz="4" w:space="0" w:color="auto"/>
            </w:tcBorders>
          </w:tcPr>
          <w:p w14:paraId="353D374A" w14:textId="464E635C" w:rsidR="0015578A" w:rsidRPr="000B4FD8" w:rsidRDefault="0015578A" w:rsidP="0015578A">
            <w:pPr>
              <w:rPr>
                <w:rFonts w:cs="Arial"/>
                <w:b/>
              </w:rPr>
            </w:pPr>
            <w:r w:rsidRPr="000B4FD8">
              <w:rPr>
                <w:rFonts w:cs="Arial"/>
                <w:b/>
              </w:rPr>
              <w:t xml:space="preserve">JE NUMBER: </w:t>
            </w:r>
            <w:r w:rsidRPr="000B4FD8">
              <w:rPr>
                <w:rFonts w:cs="Arial"/>
                <w:b/>
              </w:rPr>
              <w:tab/>
            </w:r>
            <w:r w:rsidR="00D14E70">
              <w:rPr>
                <w:rFonts w:cs="Arial"/>
                <w:sz w:val="22"/>
                <w:szCs w:val="22"/>
              </w:rPr>
              <w:t>NC4827</w:t>
            </w:r>
          </w:p>
          <w:p w14:paraId="087EDED6" w14:textId="77777777" w:rsidR="0015578A" w:rsidRPr="000B4FD8" w:rsidRDefault="0015578A" w:rsidP="0015578A">
            <w:pPr>
              <w:rPr>
                <w:rFonts w:cs="Arial"/>
                <w:b/>
              </w:rPr>
            </w:pPr>
          </w:p>
        </w:tc>
      </w:tr>
    </w:tbl>
    <w:p w14:paraId="1A3B10F0" w14:textId="77777777" w:rsidR="00542A43" w:rsidRPr="000B4FD8" w:rsidRDefault="00542A43" w:rsidP="0046417F">
      <w:pPr>
        <w:sectPr w:rsidR="00542A43" w:rsidRPr="000B4FD8" w:rsidSect="0015578A">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797" w:bottom="1134" w:left="1797" w:header="709" w:footer="709" w:gutter="0"/>
          <w:cols w:space="708"/>
          <w:formProt w:val="0"/>
          <w:docGrid w:linePitch="360"/>
        </w:sectPr>
      </w:pPr>
    </w:p>
    <w:p w14:paraId="67057B56" w14:textId="77777777" w:rsidR="0015578A" w:rsidRPr="000B4FD8" w:rsidRDefault="0015578A" w:rsidP="0046417F"/>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
        <w:gridCol w:w="558"/>
        <w:gridCol w:w="9486"/>
        <w:gridCol w:w="42"/>
      </w:tblGrid>
      <w:tr w:rsidR="0015578A" w:rsidRPr="000B4FD8" w14:paraId="58AA966A" w14:textId="77777777" w:rsidTr="009E4316">
        <w:trPr>
          <w:gridAfter w:val="1"/>
          <w:wAfter w:w="42" w:type="dxa"/>
          <w:jc w:val="center"/>
        </w:trPr>
        <w:tc>
          <w:tcPr>
            <w:tcW w:w="10079" w:type="dxa"/>
            <w:gridSpan w:val="3"/>
            <w:tcBorders>
              <w:bottom w:val="single" w:sz="4" w:space="0" w:color="auto"/>
            </w:tcBorders>
          </w:tcPr>
          <w:p w14:paraId="58597C44" w14:textId="646313D0" w:rsidR="0015578A" w:rsidRPr="000B4FD8" w:rsidRDefault="0015578A" w:rsidP="0015578A">
            <w:pPr>
              <w:rPr>
                <w:rFonts w:cs="Arial"/>
                <w:sz w:val="22"/>
                <w:szCs w:val="22"/>
              </w:rPr>
            </w:pPr>
            <w:r w:rsidRPr="000B4FD8">
              <w:rPr>
                <w:rFonts w:cs="Arial"/>
                <w:b/>
              </w:rPr>
              <w:t xml:space="preserve">ROLE &amp; PURPOSE OF </w:t>
            </w:r>
            <w:smartTag w:uri="urn:schemas-microsoft-com:office:smarttags" w:element="stockticker">
              <w:r w:rsidRPr="000B4FD8">
                <w:rPr>
                  <w:rFonts w:cs="Arial"/>
                  <w:b/>
                </w:rPr>
                <w:t>JOB</w:t>
              </w:r>
            </w:smartTag>
            <w:r w:rsidRPr="000B4FD8">
              <w:rPr>
                <w:rFonts w:cs="Arial"/>
                <w:b/>
              </w:rPr>
              <w:t xml:space="preserve">: </w:t>
            </w:r>
            <w:r w:rsidR="008971CF" w:rsidRPr="000B4FD8">
              <w:rPr>
                <w:rFonts w:cs="Arial"/>
                <w:sz w:val="22"/>
                <w:szCs w:val="22"/>
              </w:rPr>
              <w:t xml:space="preserve">As a member of the directorate management team the postholder will be responsible for the effective discharge and monitoring of relevant statutory duties as specified in law and guidance. </w:t>
            </w:r>
          </w:p>
          <w:p w14:paraId="47FC09C6" w14:textId="2B0FCA65" w:rsidR="008971CF" w:rsidRPr="000B4FD8" w:rsidRDefault="008971CF" w:rsidP="0015578A">
            <w:pPr>
              <w:rPr>
                <w:rFonts w:cs="Arial"/>
                <w:sz w:val="22"/>
                <w:szCs w:val="22"/>
              </w:rPr>
            </w:pPr>
          </w:p>
          <w:p w14:paraId="17D459E3" w14:textId="03A491A4" w:rsidR="008971CF" w:rsidRPr="000B4FD8" w:rsidRDefault="008971CF" w:rsidP="0015578A">
            <w:pPr>
              <w:rPr>
                <w:rFonts w:cs="Arial"/>
                <w:sz w:val="22"/>
                <w:szCs w:val="22"/>
              </w:rPr>
            </w:pPr>
            <w:r w:rsidRPr="000B4FD8">
              <w:rPr>
                <w:rFonts w:cs="Arial"/>
                <w:sz w:val="22"/>
                <w:szCs w:val="22"/>
              </w:rPr>
              <w:t xml:space="preserve">Leading by example the postholder will assist in developing and embedding a strengths based and person centred culture to deliver outcomes focussed practice based on conversations and relationships with both individuals and communities. </w:t>
            </w:r>
          </w:p>
          <w:p w14:paraId="5B73F673" w14:textId="0AC28A9F" w:rsidR="00A3301E" w:rsidRPr="000B4FD8" w:rsidRDefault="00A3301E" w:rsidP="0015578A">
            <w:pPr>
              <w:rPr>
                <w:rFonts w:cs="Arial"/>
                <w:sz w:val="22"/>
                <w:szCs w:val="22"/>
              </w:rPr>
            </w:pPr>
          </w:p>
          <w:p w14:paraId="644CBE5E" w14:textId="2BA00D86" w:rsidR="00A3301E" w:rsidRPr="000B4FD8" w:rsidRDefault="00A3301E" w:rsidP="0015578A">
            <w:pPr>
              <w:rPr>
                <w:rFonts w:cs="Arial"/>
                <w:sz w:val="22"/>
                <w:szCs w:val="22"/>
              </w:rPr>
            </w:pPr>
            <w:r w:rsidRPr="000B4FD8">
              <w:rPr>
                <w:rFonts w:cs="Arial"/>
                <w:sz w:val="22"/>
                <w:szCs w:val="22"/>
              </w:rPr>
              <w:t>This role will lead and manage operational teams and bring together colleagues from within and beyond the Council to ensure the delivery of the Adult Social Care vision, legislative duties and key strategic departmental and corporate plans. This will include the administering of workforce strategies and procedures to comply with the Council’s duties as an employer and to secure positive and productive industrial and employee relations.</w:t>
            </w:r>
          </w:p>
          <w:p w14:paraId="61A8105B" w14:textId="07886B79" w:rsidR="00A3301E" w:rsidRPr="000B4FD8" w:rsidRDefault="00A3301E" w:rsidP="0015578A">
            <w:pPr>
              <w:rPr>
                <w:rFonts w:cs="Arial"/>
                <w:sz w:val="22"/>
                <w:szCs w:val="22"/>
              </w:rPr>
            </w:pPr>
          </w:p>
          <w:p w14:paraId="178FB077" w14:textId="25D8BE10" w:rsidR="00A3301E" w:rsidRPr="000B4FD8" w:rsidRDefault="00A3301E" w:rsidP="0015578A">
            <w:pPr>
              <w:rPr>
                <w:rFonts w:cs="Arial"/>
                <w:b/>
                <w:sz w:val="22"/>
                <w:szCs w:val="22"/>
              </w:rPr>
            </w:pPr>
            <w:r w:rsidRPr="000B4FD8">
              <w:rPr>
                <w:rFonts w:cs="Arial"/>
                <w:sz w:val="22"/>
                <w:szCs w:val="22"/>
              </w:rPr>
              <w:t xml:space="preserve">Reporting to the </w:t>
            </w:r>
            <w:r w:rsidR="00A03B9E" w:rsidRPr="000B4FD8">
              <w:rPr>
                <w:rFonts w:cs="Arial"/>
                <w:bCs/>
                <w:sz w:val="22"/>
                <w:szCs w:val="22"/>
              </w:rPr>
              <w:t xml:space="preserve">Strategic Lead Improvement </w:t>
            </w:r>
            <w:r w:rsidR="00C35392">
              <w:rPr>
                <w:rFonts w:cs="Arial"/>
                <w:bCs/>
                <w:sz w:val="22"/>
                <w:szCs w:val="22"/>
              </w:rPr>
              <w:t>and</w:t>
            </w:r>
            <w:r w:rsidR="00A03B9E" w:rsidRPr="000B4FD8">
              <w:rPr>
                <w:rFonts w:cs="Arial"/>
                <w:bCs/>
                <w:sz w:val="22"/>
                <w:szCs w:val="22"/>
              </w:rPr>
              <w:t xml:space="preserve"> Assurance </w:t>
            </w:r>
            <w:r w:rsidRPr="000B4FD8">
              <w:rPr>
                <w:rFonts w:cs="Arial"/>
                <w:sz w:val="22"/>
                <w:szCs w:val="22"/>
              </w:rPr>
              <w:t>the postholder will be required to provide reports</w:t>
            </w:r>
            <w:r w:rsidR="00C35392">
              <w:rPr>
                <w:rFonts w:cs="Arial"/>
                <w:sz w:val="22"/>
                <w:szCs w:val="22"/>
              </w:rPr>
              <w:t xml:space="preserve"> and</w:t>
            </w:r>
            <w:r w:rsidRPr="000B4FD8">
              <w:rPr>
                <w:rFonts w:cs="Arial"/>
                <w:sz w:val="22"/>
                <w:szCs w:val="22"/>
              </w:rPr>
              <w:t xml:space="preserve"> service plans including improvement plans to DMT, CST, elected members, Cabinet, Scrutiny and strategic boards</w:t>
            </w:r>
            <w:r w:rsidR="00BE0246" w:rsidRPr="000B4FD8">
              <w:rPr>
                <w:rFonts w:cs="Arial"/>
                <w:sz w:val="22"/>
                <w:szCs w:val="22"/>
              </w:rPr>
              <w:t xml:space="preserve"> eg Hull Safeguarding Adults Board, ASC Continuous Improvement Board.</w:t>
            </w:r>
          </w:p>
          <w:p w14:paraId="7C01175D" w14:textId="77777777" w:rsidR="0015578A" w:rsidRPr="000B4FD8" w:rsidRDefault="0015578A" w:rsidP="0015578A">
            <w:pPr>
              <w:rPr>
                <w:rFonts w:cs="Arial"/>
                <w:b/>
                <w:sz w:val="22"/>
                <w:szCs w:val="22"/>
              </w:rPr>
            </w:pPr>
          </w:p>
          <w:p w14:paraId="50EA42BF" w14:textId="025B502E" w:rsidR="0015578A" w:rsidRPr="000B4FD8" w:rsidRDefault="0020355B" w:rsidP="0015578A">
            <w:pPr>
              <w:rPr>
                <w:rFonts w:cs="Arial"/>
                <w:bCs/>
                <w:sz w:val="22"/>
                <w:szCs w:val="22"/>
              </w:rPr>
            </w:pPr>
            <w:r>
              <w:rPr>
                <w:rFonts w:cs="Arial"/>
                <w:bCs/>
                <w:sz w:val="22"/>
                <w:szCs w:val="22"/>
              </w:rPr>
              <w:t>The p</w:t>
            </w:r>
            <w:r w:rsidR="004E65DF" w:rsidRPr="000B4FD8">
              <w:rPr>
                <w:rFonts w:cs="Arial"/>
                <w:bCs/>
                <w:sz w:val="22"/>
                <w:szCs w:val="22"/>
              </w:rPr>
              <w:t xml:space="preserve">ost holder will lead on developing and embedding systems and processes to support Adult Social Care </w:t>
            </w:r>
            <w:r w:rsidR="00C35392">
              <w:rPr>
                <w:rFonts w:cs="Arial"/>
                <w:bCs/>
                <w:sz w:val="22"/>
                <w:szCs w:val="22"/>
              </w:rPr>
              <w:t xml:space="preserve">in its aim of being </w:t>
            </w:r>
            <w:r w:rsidR="004E65DF" w:rsidRPr="000B4FD8">
              <w:rPr>
                <w:rFonts w:cs="Arial"/>
                <w:bCs/>
                <w:sz w:val="22"/>
                <w:szCs w:val="22"/>
              </w:rPr>
              <w:t xml:space="preserve"> a learning organisation</w:t>
            </w:r>
            <w:r>
              <w:rPr>
                <w:rFonts w:cs="Arial"/>
                <w:bCs/>
                <w:sz w:val="22"/>
                <w:szCs w:val="22"/>
              </w:rPr>
              <w:t xml:space="preserve">. The post holder will </w:t>
            </w:r>
            <w:r w:rsidR="004E65DF" w:rsidRPr="000B4FD8">
              <w:rPr>
                <w:rFonts w:cs="Arial"/>
                <w:bCs/>
                <w:sz w:val="22"/>
                <w:szCs w:val="22"/>
              </w:rPr>
              <w:t>lead on providing evidence and quality assurance to measure continuous improvement and development of workforce, culture, practice and behaviours.</w:t>
            </w:r>
          </w:p>
          <w:p w14:paraId="6B3B9A49" w14:textId="689AC306" w:rsidR="004E65DF" w:rsidRPr="000B4FD8" w:rsidRDefault="004E65DF" w:rsidP="0015578A">
            <w:pPr>
              <w:rPr>
                <w:rFonts w:cs="Arial"/>
                <w:b/>
                <w:sz w:val="22"/>
                <w:szCs w:val="22"/>
              </w:rPr>
            </w:pPr>
          </w:p>
          <w:p w14:paraId="1438BB96" w14:textId="4EF6DA6E" w:rsidR="004E65DF" w:rsidRPr="000B4FD8" w:rsidRDefault="0020355B" w:rsidP="0015578A">
            <w:pPr>
              <w:rPr>
                <w:rFonts w:cs="Arial"/>
                <w:bCs/>
                <w:sz w:val="22"/>
                <w:szCs w:val="22"/>
              </w:rPr>
            </w:pPr>
            <w:r>
              <w:rPr>
                <w:rFonts w:cs="Arial"/>
                <w:bCs/>
                <w:sz w:val="22"/>
                <w:szCs w:val="22"/>
              </w:rPr>
              <w:t>The post holder will p</w:t>
            </w:r>
            <w:r w:rsidR="004E65DF" w:rsidRPr="000B4FD8">
              <w:rPr>
                <w:rFonts w:cs="Arial"/>
                <w:bCs/>
                <w:sz w:val="22"/>
                <w:szCs w:val="22"/>
              </w:rPr>
              <w:t>rovide leadership to workforce development across commissioned services, in</w:t>
            </w:r>
            <w:r>
              <w:rPr>
                <w:rFonts w:cs="Arial"/>
                <w:bCs/>
                <w:sz w:val="22"/>
                <w:szCs w:val="22"/>
              </w:rPr>
              <w:t>-</w:t>
            </w:r>
            <w:r w:rsidR="004E65DF" w:rsidRPr="000B4FD8">
              <w:rPr>
                <w:rFonts w:cs="Arial"/>
                <w:bCs/>
                <w:sz w:val="22"/>
                <w:szCs w:val="22"/>
              </w:rPr>
              <w:t>house provision and social work</w:t>
            </w:r>
            <w:r>
              <w:rPr>
                <w:rFonts w:cs="Arial"/>
                <w:bCs/>
                <w:sz w:val="22"/>
                <w:szCs w:val="22"/>
              </w:rPr>
              <w:t xml:space="preserve"> and </w:t>
            </w:r>
            <w:r w:rsidR="004E65DF" w:rsidRPr="000B4FD8">
              <w:rPr>
                <w:rFonts w:cs="Arial"/>
                <w:bCs/>
                <w:sz w:val="22"/>
                <w:szCs w:val="22"/>
              </w:rPr>
              <w:t>occupational therapy professional practice ensuring opportunities for integration are explored, evaluated and embedded.</w:t>
            </w:r>
          </w:p>
          <w:p w14:paraId="47BADDE6" w14:textId="66DFA63B" w:rsidR="004E65DF" w:rsidRPr="000B4FD8" w:rsidRDefault="004E65DF" w:rsidP="0015578A">
            <w:pPr>
              <w:rPr>
                <w:rFonts w:cs="Arial"/>
                <w:bCs/>
                <w:sz w:val="22"/>
                <w:szCs w:val="22"/>
              </w:rPr>
            </w:pPr>
          </w:p>
          <w:p w14:paraId="2CF911EE" w14:textId="32A78AFB" w:rsidR="004E65DF" w:rsidRPr="000B4FD8" w:rsidRDefault="0020355B" w:rsidP="0015578A">
            <w:pPr>
              <w:rPr>
                <w:rFonts w:cs="Arial"/>
                <w:bCs/>
                <w:sz w:val="22"/>
                <w:szCs w:val="22"/>
              </w:rPr>
            </w:pPr>
            <w:r>
              <w:rPr>
                <w:rFonts w:cs="Arial"/>
                <w:bCs/>
                <w:sz w:val="22"/>
                <w:szCs w:val="22"/>
              </w:rPr>
              <w:t>The post holder will be the s</w:t>
            </w:r>
            <w:r w:rsidR="004E65DF" w:rsidRPr="000B4FD8">
              <w:rPr>
                <w:rFonts w:cs="Arial"/>
                <w:bCs/>
                <w:sz w:val="22"/>
                <w:szCs w:val="22"/>
              </w:rPr>
              <w:t>ervice area operational and strategic lead to regional workforce, policy and professional networks e.g. ADSS Workforce/Principal Social Worker to ensure th</w:t>
            </w:r>
            <w:r>
              <w:rPr>
                <w:rFonts w:cs="Arial"/>
                <w:bCs/>
                <w:sz w:val="22"/>
                <w:szCs w:val="22"/>
              </w:rPr>
              <w:t>at th</w:t>
            </w:r>
            <w:r w:rsidR="004E65DF" w:rsidRPr="000B4FD8">
              <w:rPr>
                <w:rFonts w:cs="Arial"/>
                <w:bCs/>
                <w:sz w:val="22"/>
                <w:szCs w:val="22"/>
              </w:rPr>
              <w:t xml:space="preserve"> Local Authority has </w:t>
            </w:r>
            <w:r>
              <w:rPr>
                <w:rFonts w:cs="Arial"/>
                <w:bCs/>
                <w:sz w:val="22"/>
                <w:szCs w:val="22"/>
              </w:rPr>
              <w:t xml:space="preserve">a </w:t>
            </w:r>
            <w:r w:rsidR="004E65DF" w:rsidRPr="000B4FD8">
              <w:rPr>
                <w:rFonts w:cs="Arial"/>
                <w:bCs/>
                <w:sz w:val="22"/>
                <w:szCs w:val="22"/>
              </w:rPr>
              <w:t xml:space="preserve">voice and influence at </w:t>
            </w:r>
            <w:r>
              <w:rPr>
                <w:rFonts w:cs="Arial"/>
                <w:bCs/>
                <w:sz w:val="22"/>
                <w:szCs w:val="22"/>
              </w:rPr>
              <w:t xml:space="preserve">the </w:t>
            </w:r>
            <w:r w:rsidR="004E65DF" w:rsidRPr="000B4FD8">
              <w:rPr>
                <w:rFonts w:cs="Arial"/>
                <w:bCs/>
                <w:sz w:val="22"/>
                <w:szCs w:val="22"/>
              </w:rPr>
              <w:t>regional level to support workforce and policy initiatives to create a sustainable and developed workforce.</w:t>
            </w:r>
          </w:p>
          <w:p w14:paraId="6E12B80E" w14:textId="5F2BD8B6" w:rsidR="004E65DF" w:rsidRPr="000B4FD8" w:rsidRDefault="004E65DF" w:rsidP="0015578A">
            <w:pPr>
              <w:rPr>
                <w:rFonts w:cs="Arial"/>
                <w:bCs/>
                <w:sz w:val="22"/>
                <w:szCs w:val="22"/>
              </w:rPr>
            </w:pPr>
          </w:p>
          <w:p w14:paraId="3025A00D" w14:textId="608B8FBB" w:rsidR="004E65DF" w:rsidRPr="000B4FD8" w:rsidRDefault="0020355B" w:rsidP="0015578A">
            <w:pPr>
              <w:rPr>
                <w:rFonts w:cs="Arial"/>
                <w:bCs/>
                <w:sz w:val="22"/>
                <w:szCs w:val="22"/>
              </w:rPr>
            </w:pPr>
            <w:r>
              <w:rPr>
                <w:rFonts w:cs="Arial"/>
                <w:bCs/>
                <w:sz w:val="22"/>
                <w:szCs w:val="22"/>
              </w:rPr>
              <w:t xml:space="preserve">The post holder will </w:t>
            </w:r>
            <w:r w:rsidR="004E65DF" w:rsidRPr="000B4FD8">
              <w:rPr>
                <w:rFonts w:cs="Arial"/>
                <w:bCs/>
                <w:sz w:val="22"/>
                <w:szCs w:val="22"/>
              </w:rPr>
              <w:t xml:space="preserve">Lead on practice and systems to support </w:t>
            </w:r>
            <w:r>
              <w:rPr>
                <w:rFonts w:cs="Arial"/>
                <w:bCs/>
                <w:sz w:val="22"/>
                <w:szCs w:val="22"/>
              </w:rPr>
              <w:t xml:space="preserve">the </w:t>
            </w:r>
            <w:r w:rsidR="004E65DF" w:rsidRPr="000B4FD8">
              <w:rPr>
                <w:rFonts w:cs="Arial"/>
                <w:bCs/>
                <w:sz w:val="22"/>
                <w:szCs w:val="22"/>
              </w:rPr>
              <w:t>wellbeing of ASC Workforce.</w:t>
            </w:r>
          </w:p>
          <w:p w14:paraId="7FA74861" w14:textId="2FDAC6AE" w:rsidR="004E65DF" w:rsidRPr="000B4FD8" w:rsidRDefault="0020355B" w:rsidP="0015578A">
            <w:pPr>
              <w:rPr>
                <w:rFonts w:cs="Arial"/>
                <w:bCs/>
                <w:sz w:val="22"/>
                <w:szCs w:val="22"/>
              </w:rPr>
            </w:pPr>
            <w:r>
              <w:rPr>
                <w:rFonts w:cs="Arial"/>
                <w:bCs/>
                <w:sz w:val="22"/>
                <w:szCs w:val="22"/>
              </w:rPr>
              <w:lastRenderedPageBreak/>
              <w:t>They will c</w:t>
            </w:r>
            <w:r w:rsidR="004E65DF" w:rsidRPr="000B4FD8">
              <w:rPr>
                <w:rFonts w:cs="Arial"/>
                <w:bCs/>
                <w:sz w:val="22"/>
                <w:szCs w:val="22"/>
              </w:rPr>
              <w:t>o-ordinate, manage and submit the national returns for Social Work Health Check and other related return</w:t>
            </w:r>
            <w:r w:rsidR="004A2180" w:rsidRPr="000B4FD8">
              <w:rPr>
                <w:rFonts w:cs="Arial"/>
                <w:bCs/>
                <w:sz w:val="22"/>
                <w:szCs w:val="22"/>
              </w:rPr>
              <w:t>s</w:t>
            </w:r>
            <w:r w:rsidR="004E65DF" w:rsidRPr="000B4FD8">
              <w:rPr>
                <w:rFonts w:cs="Arial"/>
                <w:bCs/>
                <w:sz w:val="22"/>
                <w:szCs w:val="22"/>
              </w:rPr>
              <w:t xml:space="preserve"> to professional bodies e.g. Social Work England, Local Government Association, Skills for Care</w:t>
            </w:r>
            <w:r>
              <w:rPr>
                <w:rFonts w:cs="Arial"/>
                <w:bCs/>
                <w:sz w:val="22"/>
                <w:szCs w:val="22"/>
              </w:rPr>
              <w:t xml:space="preserve"> on behalf of Adult Social Care</w:t>
            </w:r>
          </w:p>
          <w:p w14:paraId="355802A0" w14:textId="0C698F64" w:rsidR="004E65DF" w:rsidRPr="000B4FD8" w:rsidRDefault="004E65DF" w:rsidP="0015578A">
            <w:pPr>
              <w:rPr>
                <w:rFonts w:cs="Arial"/>
                <w:bCs/>
                <w:sz w:val="22"/>
                <w:szCs w:val="22"/>
              </w:rPr>
            </w:pPr>
          </w:p>
          <w:p w14:paraId="48AEABF2" w14:textId="0F09C245" w:rsidR="004E65DF" w:rsidRPr="000B4FD8" w:rsidRDefault="0020355B" w:rsidP="0015578A">
            <w:pPr>
              <w:rPr>
                <w:rFonts w:cs="Arial"/>
                <w:bCs/>
                <w:sz w:val="22"/>
                <w:szCs w:val="22"/>
              </w:rPr>
            </w:pPr>
            <w:r>
              <w:rPr>
                <w:rFonts w:cs="Arial"/>
                <w:bCs/>
                <w:sz w:val="22"/>
                <w:szCs w:val="22"/>
              </w:rPr>
              <w:t>The post holder will l</w:t>
            </w:r>
            <w:r w:rsidR="004E65DF" w:rsidRPr="000B4FD8">
              <w:rPr>
                <w:rFonts w:cs="Arial"/>
                <w:bCs/>
                <w:sz w:val="22"/>
                <w:szCs w:val="22"/>
              </w:rPr>
              <w:t xml:space="preserve">ead on internal and external co-ordination and </w:t>
            </w:r>
            <w:r>
              <w:rPr>
                <w:rFonts w:cs="Arial"/>
                <w:bCs/>
                <w:sz w:val="22"/>
                <w:szCs w:val="22"/>
              </w:rPr>
              <w:t xml:space="preserve">the </w:t>
            </w:r>
            <w:r w:rsidR="004E65DF" w:rsidRPr="000B4FD8">
              <w:rPr>
                <w:rFonts w:cs="Arial"/>
                <w:bCs/>
                <w:sz w:val="22"/>
                <w:szCs w:val="22"/>
              </w:rPr>
              <w:t>submission of surveys relating to workforce, policy and professional practice e.g. Annual staff survey, Investors in People</w:t>
            </w:r>
            <w:r>
              <w:rPr>
                <w:rFonts w:cs="Arial"/>
                <w:bCs/>
                <w:sz w:val="22"/>
                <w:szCs w:val="22"/>
              </w:rPr>
              <w:t xml:space="preserve"> etc</w:t>
            </w:r>
            <w:r w:rsidR="004E65DF" w:rsidRPr="000B4FD8">
              <w:rPr>
                <w:rFonts w:cs="Arial"/>
                <w:bCs/>
                <w:sz w:val="22"/>
                <w:szCs w:val="22"/>
              </w:rPr>
              <w:t>.</w:t>
            </w:r>
          </w:p>
          <w:p w14:paraId="467E3BF0" w14:textId="5EA4E892" w:rsidR="004E65DF" w:rsidRPr="000B4FD8" w:rsidRDefault="004E65DF" w:rsidP="0015578A">
            <w:pPr>
              <w:rPr>
                <w:rFonts w:cs="Arial"/>
                <w:bCs/>
                <w:sz w:val="22"/>
                <w:szCs w:val="22"/>
              </w:rPr>
            </w:pPr>
          </w:p>
          <w:p w14:paraId="777B18D4" w14:textId="539309C4" w:rsidR="004E4074" w:rsidRPr="000B4FD8" w:rsidRDefault="0020355B" w:rsidP="0015578A">
            <w:pPr>
              <w:rPr>
                <w:rFonts w:cs="Arial"/>
                <w:bCs/>
                <w:sz w:val="22"/>
                <w:szCs w:val="22"/>
              </w:rPr>
            </w:pPr>
            <w:r>
              <w:rPr>
                <w:rFonts w:cs="Arial"/>
                <w:bCs/>
                <w:sz w:val="22"/>
                <w:szCs w:val="22"/>
              </w:rPr>
              <w:t>The post holder will e</w:t>
            </w:r>
            <w:r w:rsidR="004E4074" w:rsidRPr="000B4FD8">
              <w:rPr>
                <w:rFonts w:cs="Arial"/>
                <w:bCs/>
                <w:sz w:val="22"/>
                <w:szCs w:val="22"/>
              </w:rPr>
              <w:t>xamine and appraise national policies and reforms and lead on the development of an explicit shared value base within the Directorate and partner agencies to create and sustain strengths based and person centre</w:t>
            </w:r>
            <w:r>
              <w:rPr>
                <w:rFonts w:cs="Arial"/>
                <w:bCs/>
                <w:sz w:val="22"/>
                <w:szCs w:val="22"/>
              </w:rPr>
              <w:t>d</w:t>
            </w:r>
            <w:r w:rsidR="004E4074" w:rsidRPr="000B4FD8">
              <w:rPr>
                <w:rFonts w:cs="Arial"/>
                <w:bCs/>
                <w:sz w:val="22"/>
                <w:szCs w:val="22"/>
              </w:rPr>
              <w:t xml:space="preserve"> practice across the whole of Adult Social Care.</w:t>
            </w:r>
          </w:p>
          <w:p w14:paraId="2CF96E77" w14:textId="0898F39B" w:rsidR="004E4074" w:rsidRPr="000B4FD8" w:rsidRDefault="004E4074" w:rsidP="0015578A">
            <w:pPr>
              <w:rPr>
                <w:rFonts w:cs="Arial"/>
                <w:bCs/>
                <w:sz w:val="22"/>
                <w:szCs w:val="22"/>
              </w:rPr>
            </w:pPr>
          </w:p>
          <w:p w14:paraId="6EC63DC6" w14:textId="48CABD39" w:rsidR="004E4074" w:rsidRPr="000B4FD8" w:rsidRDefault="0020355B" w:rsidP="0015578A">
            <w:pPr>
              <w:rPr>
                <w:rFonts w:cs="Arial"/>
                <w:bCs/>
                <w:sz w:val="22"/>
                <w:szCs w:val="22"/>
              </w:rPr>
            </w:pPr>
            <w:r>
              <w:rPr>
                <w:rFonts w:cs="Arial"/>
                <w:bCs/>
                <w:sz w:val="22"/>
                <w:szCs w:val="22"/>
              </w:rPr>
              <w:t>The post holder will c</w:t>
            </w:r>
            <w:r w:rsidR="004E4074" w:rsidRPr="000B4FD8">
              <w:rPr>
                <w:rFonts w:cs="Arial"/>
                <w:bCs/>
                <w:sz w:val="22"/>
                <w:szCs w:val="22"/>
              </w:rPr>
              <w:t xml:space="preserve">o-ordinate learning and development of </w:t>
            </w:r>
            <w:r>
              <w:rPr>
                <w:rFonts w:cs="Arial"/>
                <w:bCs/>
                <w:sz w:val="22"/>
                <w:szCs w:val="22"/>
              </w:rPr>
              <w:t xml:space="preserve">the </w:t>
            </w:r>
            <w:r w:rsidR="004E4074" w:rsidRPr="000B4FD8">
              <w:rPr>
                <w:rFonts w:cs="Arial"/>
                <w:bCs/>
                <w:sz w:val="22"/>
                <w:szCs w:val="22"/>
              </w:rPr>
              <w:t xml:space="preserve">Adult Social Care workforce to provide standardisation and progression to support transferable skills and experience between social care and health to </w:t>
            </w:r>
            <w:r>
              <w:rPr>
                <w:rFonts w:cs="Arial"/>
                <w:bCs/>
                <w:sz w:val="22"/>
                <w:szCs w:val="22"/>
              </w:rPr>
              <w:t xml:space="preserve">support the </w:t>
            </w:r>
            <w:r w:rsidR="004E4074" w:rsidRPr="000B4FD8">
              <w:rPr>
                <w:rFonts w:cs="Arial"/>
                <w:bCs/>
                <w:sz w:val="22"/>
                <w:szCs w:val="22"/>
              </w:rPr>
              <w:t>deliver</w:t>
            </w:r>
            <w:r>
              <w:rPr>
                <w:rFonts w:cs="Arial"/>
                <w:bCs/>
                <w:sz w:val="22"/>
                <w:szCs w:val="22"/>
              </w:rPr>
              <w:t>y of</w:t>
            </w:r>
            <w:r w:rsidR="004E4074" w:rsidRPr="000B4FD8">
              <w:rPr>
                <w:rFonts w:cs="Arial"/>
                <w:bCs/>
                <w:sz w:val="22"/>
                <w:szCs w:val="22"/>
              </w:rPr>
              <w:t xml:space="preserve"> </w:t>
            </w:r>
            <w:r>
              <w:rPr>
                <w:rFonts w:cs="Arial"/>
                <w:bCs/>
                <w:sz w:val="22"/>
                <w:szCs w:val="22"/>
              </w:rPr>
              <w:t>a</w:t>
            </w:r>
            <w:r w:rsidR="004E4074" w:rsidRPr="000B4FD8">
              <w:rPr>
                <w:rFonts w:cs="Arial"/>
                <w:bCs/>
                <w:sz w:val="22"/>
                <w:szCs w:val="22"/>
              </w:rPr>
              <w:t>n integrated workforce focussed on recruitment, retention and meeting needs of people and communities.</w:t>
            </w:r>
          </w:p>
          <w:p w14:paraId="6922203E" w14:textId="5D3BDC30" w:rsidR="004E4074" w:rsidRPr="000B4FD8" w:rsidRDefault="004E4074" w:rsidP="0015578A">
            <w:pPr>
              <w:rPr>
                <w:rFonts w:cs="Arial"/>
                <w:b/>
                <w:sz w:val="22"/>
                <w:szCs w:val="22"/>
              </w:rPr>
            </w:pPr>
          </w:p>
          <w:p w14:paraId="5C7B0C54" w14:textId="752ED445" w:rsidR="004E4074" w:rsidRPr="000B4FD8" w:rsidRDefault="0020355B" w:rsidP="0015578A">
            <w:pPr>
              <w:rPr>
                <w:rFonts w:cs="Arial"/>
                <w:bCs/>
                <w:sz w:val="22"/>
                <w:szCs w:val="22"/>
              </w:rPr>
            </w:pPr>
            <w:r>
              <w:rPr>
                <w:rFonts w:cs="Arial"/>
                <w:bCs/>
                <w:sz w:val="22"/>
                <w:szCs w:val="22"/>
              </w:rPr>
              <w:t>The post holder will w</w:t>
            </w:r>
            <w:r w:rsidR="004E4074" w:rsidRPr="000B4FD8">
              <w:rPr>
                <w:rFonts w:cs="Arial"/>
                <w:bCs/>
                <w:sz w:val="22"/>
                <w:szCs w:val="22"/>
              </w:rPr>
              <w:t xml:space="preserve">orks with key partners to create and develop workforce initiatives to support employment and career development opportunities in social care e.g. Proud to Care, Kickstart and </w:t>
            </w:r>
            <w:r>
              <w:rPr>
                <w:rFonts w:cs="Arial"/>
                <w:bCs/>
                <w:sz w:val="22"/>
                <w:szCs w:val="22"/>
              </w:rPr>
              <w:t>A</w:t>
            </w:r>
            <w:r w:rsidR="004E4074" w:rsidRPr="000B4FD8">
              <w:rPr>
                <w:rFonts w:cs="Arial"/>
                <w:bCs/>
                <w:sz w:val="22"/>
                <w:szCs w:val="22"/>
              </w:rPr>
              <w:t xml:space="preserve">pprenticeships. </w:t>
            </w:r>
          </w:p>
          <w:p w14:paraId="264871BA" w14:textId="443FB819" w:rsidR="00F76BBE" w:rsidRPr="000B4FD8" w:rsidRDefault="00F76BBE" w:rsidP="0015578A">
            <w:pPr>
              <w:rPr>
                <w:rFonts w:cs="Arial"/>
                <w:bCs/>
                <w:sz w:val="22"/>
                <w:szCs w:val="22"/>
              </w:rPr>
            </w:pPr>
          </w:p>
          <w:p w14:paraId="5B867484" w14:textId="253F576D" w:rsidR="00F76BBE" w:rsidRPr="000B4FD8" w:rsidRDefault="0020355B" w:rsidP="0015578A">
            <w:pPr>
              <w:rPr>
                <w:rFonts w:cs="Arial"/>
                <w:bCs/>
                <w:sz w:val="22"/>
                <w:szCs w:val="22"/>
              </w:rPr>
            </w:pPr>
            <w:r>
              <w:rPr>
                <w:rFonts w:cs="Arial"/>
                <w:bCs/>
                <w:sz w:val="22"/>
                <w:szCs w:val="22"/>
              </w:rPr>
              <w:t>The post holder will c</w:t>
            </w:r>
            <w:r w:rsidR="00F76BBE" w:rsidRPr="000B4FD8">
              <w:rPr>
                <w:rFonts w:cs="Arial"/>
                <w:bCs/>
                <w:sz w:val="22"/>
                <w:szCs w:val="22"/>
              </w:rPr>
              <w:t xml:space="preserve">ompile, consult and co-ordinate the production of an Adult Social Care </w:t>
            </w:r>
            <w:r>
              <w:rPr>
                <w:rFonts w:cs="Arial"/>
                <w:bCs/>
                <w:sz w:val="22"/>
                <w:szCs w:val="22"/>
              </w:rPr>
              <w:t>W</w:t>
            </w:r>
            <w:r w:rsidR="00F76BBE" w:rsidRPr="000B4FD8">
              <w:rPr>
                <w:rFonts w:cs="Arial"/>
                <w:bCs/>
                <w:sz w:val="22"/>
                <w:szCs w:val="22"/>
              </w:rPr>
              <w:t xml:space="preserve">orkforce </w:t>
            </w:r>
            <w:r>
              <w:rPr>
                <w:rFonts w:cs="Arial"/>
                <w:bCs/>
                <w:sz w:val="22"/>
                <w:szCs w:val="22"/>
              </w:rPr>
              <w:t>S</w:t>
            </w:r>
            <w:r w:rsidR="00F76BBE" w:rsidRPr="000B4FD8">
              <w:rPr>
                <w:rFonts w:cs="Arial"/>
                <w:bCs/>
                <w:sz w:val="22"/>
                <w:szCs w:val="22"/>
              </w:rPr>
              <w:t xml:space="preserve">trategy that incorporates recruitment, retention, training, learning, continuous professional development and succession planning to ensure </w:t>
            </w:r>
            <w:r>
              <w:rPr>
                <w:rFonts w:cs="Arial"/>
                <w:bCs/>
                <w:sz w:val="22"/>
                <w:szCs w:val="22"/>
              </w:rPr>
              <w:t xml:space="preserve">the </w:t>
            </w:r>
            <w:r w:rsidR="00F76BBE" w:rsidRPr="000B4FD8">
              <w:rPr>
                <w:rFonts w:cs="Arial"/>
                <w:bCs/>
                <w:sz w:val="22"/>
                <w:szCs w:val="22"/>
              </w:rPr>
              <w:t xml:space="preserve">service has a well-developed confident workforce with experience, skills and knowledge to deliver high quality services. </w:t>
            </w:r>
          </w:p>
          <w:p w14:paraId="2DBBD1D1" w14:textId="196D16F8" w:rsidR="00F76BBE" w:rsidRPr="000B4FD8" w:rsidRDefault="00F76BBE" w:rsidP="0015578A">
            <w:pPr>
              <w:rPr>
                <w:rFonts w:cs="Arial"/>
                <w:bCs/>
                <w:sz w:val="22"/>
                <w:szCs w:val="22"/>
              </w:rPr>
            </w:pPr>
          </w:p>
          <w:p w14:paraId="0916EBFC" w14:textId="33B0C77C" w:rsidR="00F76BBE" w:rsidRPr="000B4FD8" w:rsidRDefault="0020355B" w:rsidP="0015578A">
            <w:pPr>
              <w:rPr>
                <w:rFonts w:cs="Arial"/>
                <w:bCs/>
                <w:sz w:val="22"/>
                <w:szCs w:val="22"/>
              </w:rPr>
            </w:pPr>
            <w:r>
              <w:rPr>
                <w:rFonts w:cs="Arial"/>
                <w:bCs/>
                <w:sz w:val="22"/>
                <w:szCs w:val="22"/>
              </w:rPr>
              <w:t>The post holder will l</w:t>
            </w:r>
            <w:r w:rsidR="00F76BBE" w:rsidRPr="000B4FD8">
              <w:rPr>
                <w:rFonts w:cs="Arial"/>
                <w:bCs/>
                <w:sz w:val="22"/>
                <w:szCs w:val="22"/>
              </w:rPr>
              <w:t>ead on co-ordinating Adult Social Care communicat</w:t>
            </w:r>
            <w:r w:rsidR="000733E1" w:rsidRPr="000B4FD8">
              <w:rPr>
                <w:rFonts w:cs="Arial"/>
                <w:bCs/>
                <w:sz w:val="22"/>
                <w:szCs w:val="22"/>
              </w:rPr>
              <w:t>ions</w:t>
            </w:r>
            <w:r w:rsidR="00F76BBE" w:rsidRPr="000B4FD8">
              <w:rPr>
                <w:rFonts w:cs="Arial"/>
                <w:bCs/>
                <w:sz w:val="22"/>
                <w:szCs w:val="22"/>
              </w:rPr>
              <w:t xml:space="preserve"> and engagement </w:t>
            </w:r>
            <w:r w:rsidR="000733E1" w:rsidRPr="000B4FD8">
              <w:rPr>
                <w:rFonts w:cs="Arial"/>
                <w:bCs/>
                <w:sz w:val="22"/>
                <w:szCs w:val="22"/>
              </w:rPr>
              <w:t>incorporating a variety of methods to suit numerous audiences and abilities to ensure all communication and engagement is inclusive.</w:t>
            </w:r>
          </w:p>
          <w:p w14:paraId="5CFA54C8" w14:textId="0A9371B3" w:rsidR="000733E1" w:rsidRPr="000B4FD8" w:rsidRDefault="000733E1" w:rsidP="0015578A">
            <w:pPr>
              <w:rPr>
                <w:rFonts w:cs="Arial"/>
                <w:bCs/>
                <w:sz w:val="22"/>
                <w:szCs w:val="22"/>
              </w:rPr>
            </w:pPr>
          </w:p>
          <w:p w14:paraId="557D88DD" w14:textId="0EDC24BE" w:rsidR="000733E1" w:rsidRPr="000B4FD8" w:rsidRDefault="0020355B" w:rsidP="0015578A">
            <w:pPr>
              <w:rPr>
                <w:rFonts w:cs="Arial"/>
                <w:bCs/>
                <w:sz w:val="22"/>
                <w:szCs w:val="22"/>
              </w:rPr>
            </w:pPr>
            <w:r>
              <w:rPr>
                <w:rFonts w:cs="Arial"/>
                <w:bCs/>
                <w:sz w:val="22"/>
                <w:szCs w:val="22"/>
              </w:rPr>
              <w:t>The post holder will l</w:t>
            </w:r>
            <w:r w:rsidR="000733E1" w:rsidRPr="000B4FD8">
              <w:rPr>
                <w:rFonts w:cs="Arial"/>
                <w:bCs/>
                <w:sz w:val="22"/>
                <w:szCs w:val="22"/>
              </w:rPr>
              <w:t xml:space="preserve">ead on ensuring Adult Social Care </w:t>
            </w:r>
            <w:r w:rsidR="0084542B" w:rsidRPr="000B4FD8">
              <w:rPr>
                <w:rFonts w:cs="Arial"/>
                <w:bCs/>
                <w:sz w:val="22"/>
                <w:szCs w:val="22"/>
              </w:rPr>
              <w:t>policies</w:t>
            </w:r>
            <w:r w:rsidR="000733E1" w:rsidRPr="000B4FD8">
              <w:rPr>
                <w:rFonts w:cs="Arial"/>
                <w:bCs/>
                <w:sz w:val="22"/>
                <w:szCs w:val="22"/>
              </w:rPr>
              <w:t xml:space="preserve"> and procedures are up to date, fit for purpose and available</w:t>
            </w:r>
            <w:r>
              <w:rPr>
                <w:rFonts w:cs="Arial"/>
                <w:bCs/>
                <w:sz w:val="22"/>
                <w:szCs w:val="22"/>
              </w:rPr>
              <w:t xml:space="preserve"> to all staff. They will ensure that the Adult Social Care workforce understands how policies and procedures should be used </w:t>
            </w:r>
            <w:r w:rsidR="000733E1" w:rsidRPr="000B4FD8">
              <w:rPr>
                <w:rFonts w:cs="Arial"/>
                <w:bCs/>
                <w:sz w:val="22"/>
                <w:szCs w:val="22"/>
              </w:rPr>
              <w:t xml:space="preserve"> to inform and support their practice and behaviour in the workplace.</w:t>
            </w:r>
          </w:p>
          <w:p w14:paraId="460F6BE2" w14:textId="77777777" w:rsidR="0015578A" w:rsidRPr="000B4FD8" w:rsidRDefault="0015578A" w:rsidP="0015578A">
            <w:pPr>
              <w:rPr>
                <w:rFonts w:cs="Arial"/>
                <w:b/>
              </w:rPr>
            </w:pPr>
          </w:p>
        </w:tc>
      </w:tr>
      <w:tr w:rsidR="0015578A" w:rsidRPr="000B4FD8" w14:paraId="74FB44E3" w14:textId="77777777" w:rsidTr="009E4316">
        <w:trPr>
          <w:gridAfter w:val="1"/>
          <w:wAfter w:w="42" w:type="dxa"/>
          <w:jc w:val="center"/>
        </w:trPr>
        <w:tc>
          <w:tcPr>
            <w:tcW w:w="10079" w:type="dxa"/>
            <w:gridSpan w:val="3"/>
            <w:tcBorders>
              <w:top w:val="single" w:sz="4" w:space="0" w:color="auto"/>
              <w:left w:val="single" w:sz="4" w:space="0" w:color="auto"/>
              <w:bottom w:val="single" w:sz="4" w:space="0" w:color="auto"/>
              <w:right w:val="single" w:sz="4" w:space="0" w:color="auto"/>
            </w:tcBorders>
            <w:shd w:val="clear" w:color="auto" w:fill="D9D9D9"/>
          </w:tcPr>
          <w:p w14:paraId="23594E21" w14:textId="77777777" w:rsidR="0015578A" w:rsidRPr="000B4FD8" w:rsidRDefault="0015578A" w:rsidP="0015578A">
            <w:pPr>
              <w:rPr>
                <w:rFonts w:cs="Arial"/>
              </w:rPr>
            </w:pPr>
            <w:r w:rsidRPr="000B4FD8">
              <w:rPr>
                <w:rFonts w:cs="Arial"/>
                <w:b/>
              </w:rPr>
              <w:lastRenderedPageBreak/>
              <w:br w:type="page"/>
              <w:t xml:space="preserve">PRINCIPAL ACCOUNTABILITIES: </w:t>
            </w:r>
            <w:r w:rsidRPr="000B4FD8">
              <w:rPr>
                <w:rFonts w:cs="Arial"/>
                <w:sz w:val="22"/>
                <w:szCs w:val="22"/>
              </w:rPr>
              <w:t>Please identify the level of accountability.</w:t>
            </w:r>
          </w:p>
          <w:p w14:paraId="341717DD" w14:textId="77777777" w:rsidR="0015578A" w:rsidRPr="000B4FD8" w:rsidRDefault="0015578A" w:rsidP="0015578A">
            <w:pPr>
              <w:rPr>
                <w:rFonts w:cs="Arial"/>
                <w:b/>
              </w:rPr>
            </w:pPr>
          </w:p>
        </w:tc>
      </w:tr>
      <w:tr w:rsidR="0015578A" w:rsidRPr="000B4FD8" w14:paraId="08C354B4" w14:textId="77777777" w:rsidTr="009E4316">
        <w:tblPrEx>
          <w:tblBorders>
            <w:insideH w:val="none" w:sz="0" w:space="0" w:color="auto"/>
            <w:insideV w:val="none" w:sz="0" w:space="0" w:color="auto"/>
          </w:tblBorders>
        </w:tblPrEx>
        <w:trPr>
          <w:gridAfter w:val="1"/>
          <w:wAfter w:w="42" w:type="dxa"/>
          <w:cantSplit/>
          <w:trHeight w:val="634"/>
          <w:jc w:val="center"/>
        </w:trPr>
        <w:tc>
          <w:tcPr>
            <w:tcW w:w="593" w:type="dxa"/>
            <w:gridSpan w:val="2"/>
            <w:tcBorders>
              <w:top w:val="single" w:sz="4" w:space="0" w:color="auto"/>
              <w:bottom w:val="single" w:sz="4" w:space="0" w:color="auto"/>
              <w:right w:val="single" w:sz="4" w:space="0" w:color="auto"/>
            </w:tcBorders>
          </w:tcPr>
          <w:p w14:paraId="668E9CDE" w14:textId="77777777" w:rsidR="0015578A" w:rsidRPr="000B4FD8" w:rsidRDefault="0015578A" w:rsidP="0015578A">
            <w:pPr>
              <w:ind w:left="59"/>
              <w:rPr>
                <w:rFonts w:cs="Arial"/>
                <w:szCs w:val="24"/>
              </w:rPr>
            </w:pPr>
            <w:r w:rsidRPr="000B4FD8">
              <w:rPr>
                <w:rFonts w:cs="Arial"/>
                <w:szCs w:val="24"/>
              </w:rPr>
              <w:t>1</w:t>
            </w:r>
          </w:p>
        </w:tc>
        <w:tc>
          <w:tcPr>
            <w:tcW w:w="9486" w:type="dxa"/>
            <w:tcBorders>
              <w:top w:val="single" w:sz="4" w:space="0" w:color="auto"/>
              <w:left w:val="single" w:sz="4" w:space="0" w:color="auto"/>
              <w:bottom w:val="single" w:sz="4" w:space="0" w:color="auto"/>
            </w:tcBorders>
          </w:tcPr>
          <w:p w14:paraId="745ACEB5" w14:textId="77777777" w:rsidR="00BE0246" w:rsidRPr="000B4FD8" w:rsidRDefault="0015578A" w:rsidP="00BE0246">
            <w:pPr>
              <w:rPr>
                <w:b/>
                <w:bCs/>
              </w:rPr>
            </w:pPr>
            <w:r w:rsidRPr="000B4FD8">
              <w:rPr>
                <w:b/>
                <w:bCs/>
              </w:rPr>
              <w:t xml:space="preserve">Strategy </w:t>
            </w:r>
            <w:r w:rsidR="00BE0246" w:rsidRPr="000B4FD8">
              <w:rPr>
                <w:b/>
                <w:bCs/>
              </w:rPr>
              <w:t>–</w:t>
            </w:r>
            <w:r w:rsidRPr="000B4FD8">
              <w:rPr>
                <w:b/>
                <w:bCs/>
              </w:rPr>
              <w:t xml:space="preserve"> </w:t>
            </w:r>
          </w:p>
          <w:p w14:paraId="265B8155" w14:textId="42BC6240" w:rsidR="0015578A" w:rsidRPr="000B4FD8" w:rsidRDefault="00BE0246" w:rsidP="00BE0246">
            <w:pPr>
              <w:rPr>
                <w:sz w:val="22"/>
                <w:szCs w:val="22"/>
              </w:rPr>
            </w:pPr>
            <w:r w:rsidRPr="000B4FD8">
              <w:rPr>
                <w:sz w:val="22"/>
                <w:szCs w:val="22"/>
              </w:rPr>
              <w:t xml:space="preserve">Supports other key decision makers e.g. operational managers, </w:t>
            </w:r>
            <w:r w:rsidR="00E914E9">
              <w:rPr>
                <w:sz w:val="22"/>
                <w:szCs w:val="22"/>
              </w:rPr>
              <w:t>P</w:t>
            </w:r>
            <w:r w:rsidRPr="000B4FD8">
              <w:rPr>
                <w:sz w:val="22"/>
                <w:szCs w:val="22"/>
              </w:rPr>
              <w:t xml:space="preserve">rincipal </w:t>
            </w:r>
            <w:r w:rsidR="00E914E9">
              <w:rPr>
                <w:sz w:val="22"/>
                <w:szCs w:val="22"/>
              </w:rPr>
              <w:t>S</w:t>
            </w:r>
            <w:r w:rsidRPr="000B4FD8">
              <w:rPr>
                <w:sz w:val="22"/>
                <w:szCs w:val="22"/>
              </w:rPr>
              <w:t xml:space="preserve">ocial </w:t>
            </w:r>
            <w:r w:rsidR="00E914E9">
              <w:rPr>
                <w:sz w:val="22"/>
                <w:szCs w:val="22"/>
              </w:rPr>
              <w:t>W</w:t>
            </w:r>
            <w:r w:rsidRPr="000B4FD8">
              <w:rPr>
                <w:sz w:val="22"/>
                <w:szCs w:val="22"/>
              </w:rPr>
              <w:t>orker and legal colleagues to ensure decisions are informed by ethical assessment and judgement.</w:t>
            </w:r>
          </w:p>
          <w:p w14:paraId="6171EEFD" w14:textId="471D532A" w:rsidR="00BE0246" w:rsidRPr="000B4FD8" w:rsidRDefault="00BE0246" w:rsidP="00BE0246">
            <w:pPr>
              <w:rPr>
                <w:sz w:val="22"/>
                <w:szCs w:val="22"/>
              </w:rPr>
            </w:pPr>
          </w:p>
          <w:p w14:paraId="1D02A36C" w14:textId="3F29C2B4" w:rsidR="00BE0246" w:rsidRPr="000B4FD8" w:rsidRDefault="00BE0246" w:rsidP="00BE0246">
            <w:pPr>
              <w:rPr>
                <w:sz w:val="22"/>
                <w:szCs w:val="22"/>
              </w:rPr>
            </w:pPr>
            <w:r w:rsidRPr="000B4FD8">
              <w:rPr>
                <w:sz w:val="22"/>
                <w:szCs w:val="22"/>
              </w:rPr>
              <w:t>Provides reflective challenge and understands and supports the importance of shared learning and development of workforce.</w:t>
            </w:r>
          </w:p>
          <w:p w14:paraId="401F3B19" w14:textId="77777777" w:rsidR="00BE0246" w:rsidRPr="000B4FD8" w:rsidRDefault="00BE0246" w:rsidP="00BE0246">
            <w:pPr>
              <w:rPr>
                <w:sz w:val="22"/>
                <w:szCs w:val="22"/>
              </w:rPr>
            </w:pPr>
          </w:p>
          <w:p w14:paraId="185B4199" w14:textId="20396648" w:rsidR="00BE0246" w:rsidRPr="000B4FD8" w:rsidRDefault="00BE0246" w:rsidP="00BE0246">
            <w:pPr>
              <w:rPr>
                <w:sz w:val="22"/>
                <w:szCs w:val="22"/>
              </w:rPr>
            </w:pPr>
            <w:r w:rsidRPr="000B4FD8">
              <w:rPr>
                <w:sz w:val="22"/>
                <w:szCs w:val="22"/>
              </w:rPr>
              <w:t>Leads on identifying and mitigating service area risks and issues including robust monitoring and recording, escalating to the senior leadership team when necessary.</w:t>
            </w:r>
          </w:p>
          <w:p w14:paraId="0824D9C7" w14:textId="0B0DAABB" w:rsidR="00BE0246" w:rsidRPr="000B4FD8" w:rsidRDefault="00BE0246" w:rsidP="00BE0246"/>
        </w:tc>
      </w:tr>
      <w:tr w:rsidR="0015578A" w:rsidRPr="000B4FD8" w14:paraId="7B9287A3" w14:textId="77777777" w:rsidTr="009E4316">
        <w:tblPrEx>
          <w:tblBorders>
            <w:insideH w:val="none" w:sz="0" w:space="0" w:color="auto"/>
            <w:insideV w:val="none" w:sz="0" w:space="0" w:color="auto"/>
          </w:tblBorders>
        </w:tblPrEx>
        <w:trPr>
          <w:gridAfter w:val="1"/>
          <w:wAfter w:w="42" w:type="dxa"/>
          <w:cantSplit/>
          <w:jc w:val="center"/>
        </w:trPr>
        <w:tc>
          <w:tcPr>
            <w:tcW w:w="593" w:type="dxa"/>
            <w:gridSpan w:val="2"/>
            <w:tcBorders>
              <w:top w:val="single" w:sz="4" w:space="0" w:color="auto"/>
              <w:bottom w:val="single" w:sz="4" w:space="0" w:color="auto"/>
              <w:right w:val="single" w:sz="4" w:space="0" w:color="auto"/>
            </w:tcBorders>
          </w:tcPr>
          <w:p w14:paraId="489533B7" w14:textId="77777777" w:rsidR="0015578A" w:rsidRPr="000B4FD8" w:rsidRDefault="0015578A" w:rsidP="0015578A">
            <w:pPr>
              <w:ind w:left="59"/>
              <w:rPr>
                <w:rFonts w:cs="Arial"/>
              </w:rPr>
            </w:pPr>
            <w:r w:rsidRPr="000B4FD8">
              <w:rPr>
                <w:rFonts w:cs="Arial"/>
              </w:rPr>
              <w:lastRenderedPageBreak/>
              <w:t>2</w:t>
            </w:r>
          </w:p>
        </w:tc>
        <w:tc>
          <w:tcPr>
            <w:tcW w:w="9486" w:type="dxa"/>
            <w:tcBorders>
              <w:top w:val="single" w:sz="4" w:space="0" w:color="auto"/>
              <w:left w:val="single" w:sz="4" w:space="0" w:color="auto"/>
              <w:bottom w:val="single" w:sz="4" w:space="0" w:color="auto"/>
            </w:tcBorders>
          </w:tcPr>
          <w:p w14:paraId="1EEDC169" w14:textId="04D135DC" w:rsidR="0015578A" w:rsidRPr="000B4FD8" w:rsidRDefault="0015578A" w:rsidP="0015578A">
            <w:pPr>
              <w:tabs>
                <w:tab w:val="num" w:pos="709"/>
              </w:tabs>
              <w:rPr>
                <w:rFonts w:cs="Arial"/>
                <w:sz w:val="22"/>
                <w:szCs w:val="22"/>
              </w:rPr>
            </w:pPr>
            <w:r w:rsidRPr="000B4FD8">
              <w:rPr>
                <w:rFonts w:cs="Arial"/>
                <w:b/>
              </w:rPr>
              <w:t xml:space="preserve">Customer Focus </w:t>
            </w:r>
            <w:r w:rsidR="00BE0246" w:rsidRPr="000B4FD8">
              <w:rPr>
                <w:rFonts w:cs="Arial"/>
              </w:rPr>
              <w:t>–</w:t>
            </w:r>
            <w:r w:rsidRPr="000B4FD8">
              <w:rPr>
                <w:rFonts w:cs="Arial"/>
              </w:rPr>
              <w:t xml:space="preserve"> </w:t>
            </w:r>
          </w:p>
          <w:p w14:paraId="66DC3D23" w14:textId="40427A33" w:rsidR="00BE0246" w:rsidRPr="000B4FD8" w:rsidRDefault="00BE0246" w:rsidP="0015578A">
            <w:pPr>
              <w:tabs>
                <w:tab w:val="num" w:pos="709"/>
              </w:tabs>
              <w:rPr>
                <w:rFonts w:cs="Arial"/>
                <w:sz w:val="22"/>
                <w:szCs w:val="22"/>
              </w:rPr>
            </w:pPr>
            <w:r w:rsidRPr="000B4FD8">
              <w:rPr>
                <w:rFonts w:cs="Arial"/>
                <w:sz w:val="22"/>
                <w:szCs w:val="22"/>
              </w:rPr>
              <w:t>Works collaboratively with people, their carers, families, friends and advocates to design, develop and evaluate delivery of services.</w:t>
            </w:r>
          </w:p>
          <w:p w14:paraId="5156D34A" w14:textId="0AF49E3F" w:rsidR="00BE0246" w:rsidRPr="000B4FD8" w:rsidRDefault="00BE0246" w:rsidP="0015578A">
            <w:pPr>
              <w:tabs>
                <w:tab w:val="num" w:pos="709"/>
              </w:tabs>
              <w:rPr>
                <w:rFonts w:cs="Arial"/>
                <w:sz w:val="22"/>
                <w:szCs w:val="22"/>
              </w:rPr>
            </w:pPr>
          </w:p>
          <w:p w14:paraId="65677AA0" w14:textId="5011FC7A" w:rsidR="00BE0246" w:rsidRPr="000B4FD8" w:rsidRDefault="00BE0246" w:rsidP="0015578A">
            <w:pPr>
              <w:tabs>
                <w:tab w:val="num" w:pos="709"/>
              </w:tabs>
              <w:rPr>
                <w:rFonts w:cs="Arial"/>
                <w:sz w:val="22"/>
                <w:szCs w:val="22"/>
              </w:rPr>
            </w:pPr>
            <w:r w:rsidRPr="000B4FD8">
              <w:rPr>
                <w:rFonts w:cs="Arial"/>
                <w:sz w:val="22"/>
                <w:szCs w:val="22"/>
              </w:rPr>
              <w:t>Role models and demonstrate</w:t>
            </w:r>
            <w:r w:rsidR="00E914E9">
              <w:rPr>
                <w:rFonts w:cs="Arial"/>
                <w:sz w:val="22"/>
                <w:szCs w:val="22"/>
              </w:rPr>
              <w:t>s</w:t>
            </w:r>
            <w:r w:rsidRPr="000B4FD8">
              <w:rPr>
                <w:rFonts w:cs="Arial"/>
                <w:sz w:val="22"/>
                <w:szCs w:val="22"/>
              </w:rPr>
              <w:t xml:space="preserve"> behaviours and practice to develop and embed a service culture of ‘Making it Real’ and demonstrates commitment to the principles of co-production.</w:t>
            </w:r>
          </w:p>
          <w:p w14:paraId="2B509EFE" w14:textId="4EF04BEA" w:rsidR="009B5FE3" w:rsidRPr="000B4FD8" w:rsidRDefault="009B5FE3" w:rsidP="0015578A">
            <w:pPr>
              <w:tabs>
                <w:tab w:val="num" w:pos="709"/>
              </w:tabs>
              <w:rPr>
                <w:rFonts w:cs="Arial"/>
                <w:sz w:val="22"/>
                <w:szCs w:val="22"/>
              </w:rPr>
            </w:pPr>
          </w:p>
          <w:p w14:paraId="739D4172" w14:textId="6869ED7A" w:rsidR="009B5FE3" w:rsidRPr="000B4FD8" w:rsidRDefault="008F6A96" w:rsidP="0015578A">
            <w:pPr>
              <w:tabs>
                <w:tab w:val="num" w:pos="709"/>
              </w:tabs>
              <w:rPr>
                <w:rFonts w:cs="Arial"/>
                <w:sz w:val="22"/>
                <w:szCs w:val="22"/>
              </w:rPr>
            </w:pPr>
            <w:r w:rsidRPr="000B4FD8">
              <w:rPr>
                <w:rFonts w:cs="Arial"/>
                <w:sz w:val="22"/>
                <w:szCs w:val="22"/>
              </w:rPr>
              <w:t>Ensures research and evidence based practice is central to the workforce and quality assurance process.</w:t>
            </w:r>
          </w:p>
          <w:p w14:paraId="42C850D0" w14:textId="19D12032" w:rsidR="008F6A96" w:rsidRPr="000B4FD8" w:rsidRDefault="008F6A96" w:rsidP="0015578A">
            <w:pPr>
              <w:tabs>
                <w:tab w:val="num" w:pos="709"/>
              </w:tabs>
              <w:rPr>
                <w:rFonts w:cs="Arial"/>
                <w:sz w:val="22"/>
                <w:szCs w:val="22"/>
              </w:rPr>
            </w:pPr>
          </w:p>
          <w:p w14:paraId="06CCCF78" w14:textId="34055383" w:rsidR="008F6A96" w:rsidRPr="000B4FD8" w:rsidRDefault="00E914E9" w:rsidP="0015578A">
            <w:pPr>
              <w:tabs>
                <w:tab w:val="num" w:pos="709"/>
              </w:tabs>
              <w:rPr>
                <w:rFonts w:cs="Arial"/>
                <w:sz w:val="22"/>
                <w:szCs w:val="22"/>
              </w:rPr>
            </w:pPr>
            <w:r>
              <w:rPr>
                <w:rFonts w:cs="Arial"/>
                <w:sz w:val="22"/>
                <w:szCs w:val="22"/>
              </w:rPr>
              <w:t xml:space="preserve">Ensures that all relevant policies include the ‘Think Local Act Personal’ principles </w:t>
            </w:r>
            <w:r w:rsidR="008F6A96" w:rsidRPr="000B4FD8">
              <w:rPr>
                <w:rFonts w:cs="Arial"/>
                <w:sz w:val="22"/>
                <w:szCs w:val="22"/>
              </w:rPr>
              <w:t xml:space="preserve">and seek to include people with experience to evaluate and improve Adult Social Care policies and procedures. </w:t>
            </w:r>
          </w:p>
          <w:p w14:paraId="277E6B32" w14:textId="37E33222" w:rsidR="00107466" w:rsidRPr="000B4FD8" w:rsidRDefault="00107466" w:rsidP="0015578A">
            <w:pPr>
              <w:tabs>
                <w:tab w:val="num" w:pos="709"/>
              </w:tabs>
              <w:rPr>
                <w:rFonts w:cs="Arial"/>
                <w:sz w:val="22"/>
                <w:szCs w:val="22"/>
              </w:rPr>
            </w:pPr>
          </w:p>
          <w:p w14:paraId="22071B72" w14:textId="4B619085" w:rsidR="00107466" w:rsidRPr="000B4FD8" w:rsidRDefault="00107466" w:rsidP="0015578A">
            <w:pPr>
              <w:tabs>
                <w:tab w:val="num" w:pos="709"/>
              </w:tabs>
              <w:rPr>
                <w:rFonts w:cs="Arial"/>
                <w:sz w:val="22"/>
                <w:szCs w:val="22"/>
              </w:rPr>
            </w:pPr>
            <w:r w:rsidRPr="000B4FD8">
              <w:rPr>
                <w:rFonts w:cs="Arial"/>
                <w:sz w:val="22"/>
                <w:szCs w:val="22"/>
              </w:rPr>
              <w:t xml:space="preserve">Provides oversight, analysis and reporting of </w:t>
            </w:r>
            <w:r w:rsidR="00E914E9">
              <w:rPr>
                <w:rFonts w:cs="Arial"/>
                <w:sz w:val="22"/>
                <w:szCs w:val="22"/>
              </w:rPr>
              <w:t xml:space="preserve">the </w:t>
            </w:r>
            <w:r w:rsidRPr="000B4FD8">
              <w:rPr>
                <w:rFonts w:cs="Arial"/>
                <w:sz w:val="22"/>
                <w:szCs w:val="22"/>
              </w:rPr>
              <w:t>Adult Social Care workforce engagement plan pr</w:t>
            </w:r>
            <w:r w:rsidR="00E914E9">
              <w:rPr>
                <w:rFonts w:cs="Arial"/>
                <w:sz w:val="22"/>
                <w:szCs w:val="22"/>
              </w:rPr>
              <w:t>oviding</w:t>
            </w:r>
            <w:r w:rsidRPr="000B4FD8">
              <w:rPr>
                <w:rFonts w:cs="Arial"/>
                <w:sz w:val="22"/>
                <w:szCs w:val="22"/>
              </w:rPr>
              <w:t xml:space="preserve"> assurance to </w:t>
            </w:r>
            <w:r w:rsidR="00E914E9">
              <w:rPr>
                <w:rFonts w:cs="Arial"/>
                <w:sz w:val="22"/>
                <w:szCs w:val="22"/>
              </w:rPr>
              <w:t xml:space="preserve">the </w:t>
            </w:r>
            <w:r w:rsidRPr="000B4FD8">
              <w:rPr>
                <w:rFonts w:cs="Arial"/>
                <w:sz w:val="22"/>
                <w:szCs w:val="22"/>
              </w:rPr>
              <w:t xml:space="preserve">senior leadership team and </w:t>
            </w:r>
            <w:r w:rsidR="00E914E9">
              <w:rPr>
                <w:rFonts w:cs="Arial"/>
                <w:sz w:val="22"/>
                <w:szCs w:val="22"/>
              </w:rPr>
              <w:t xml:space="preserve">the </w:t>
            </w:r>
            <w:r w:rsidRPr="000B4FD8">
              <w:rPr>
                <w:rFonts w:cs="Arial"/>
                <w:sz w:val="22"/>
                <w:szCs w:val="22"/>
              </w:rPr>
              <w:t xml:space="preserve">wider directorate of </w:t>
            </w:r>
            <w:r w:rsidR="00E914E9">
              <w:rPr>
                <w:rFonts w:cs="Arial"/>
                <w:sz w:val="22"/>
                <w:szCs w:val="22"/>
              </w:rPr>
              <w:t xml:space="preserve">appropriate </w:t>
            </w:r>
            <w:r w:rsidRPr="000B4FD8">
              <w:rPr>
                <w:rFonts w:cs="Arial"/>
                <w:sz w:val="22"/>
                <w:szCs w:val="22"/>
              </w:rPr>
              <w:t xml:space="preserve">governance and </w:t>
            </w:r>
            <w:r w:rsidR="00E914E9">
              <w:rPr>
                <w:rFonts w:cs="Arial"/>
                <w:sz w:val="22"/>
                <w:szCs w:val="22"/>
              </w:rPr>
              <w:t xml:space="preserve">the progress and </w:t>
            </w:r>
            <w:r w:rsidRPr="000B4FD8">
              <w:rPr>
                <w:rFonts w:cs="Arial"/>
                <w:sz w:val="22"/>
                <w:szCs w:val="22"/>
              </w:rPr>
              <w:t>development of agreed priorities.</w:t>
            </w:r>
          </w:p>
          <w:p w14:paraId="22218907" w14:textId="77777777" w:rsidR="0015578A" w:rsidRPr="000B4FD8" w:rsidRDefault="0015578A" w:rsidP="0015578A">
            <w:pPr>
              <w:tabs>
                <w:tab w:val="num" w:pos="709"/>
              </w:tabs>
              <w:rPr>
                <w:rFonts w:cs="Arial"/>
                <w:b/>
              </w:rPr>
            </w:pPr>
          </w:p>
        </w:tc>
      </w:tr>
      <w:tr w:rsidR="0015578A" w:rsidRPr="000B4FD8" w14:paraId="67DBC695" w14:textId="77777777" w:rsidTr="009E4316">
        <w:tblPrEx>
          <w:tblBorders>
            <w:insideH w:val="none" w:sz="0" w:space="0" w:color="auto"/>
            <w:insideV w:val="none" w:sz="0" w:space="0" w:color="auto"/>
          </w:tblBorders>
        </w:tblPrEx>
        <w:trPr>
          <w:gridAfter w:val="1"/>
          <w:wAfter w:w="42" w:type="dxa"/>
          <w:cantSplit/>
          <w:jc w:val="center"/>
        </w:trPr>
        <w:tc>
          <w:tcPr>
            <w:tcW w:w="593" w:type="dxa"/>
            <w:gridSpan w:val="2"/>
            <w:tcBorders>
              <w:top w:val="single" w:sz="4" w:space="0" w:color="auto"/>
              <w:bottom w:val="single" w:sz="4" w:space="0" w:color="auto"/>
              <w:right w:val="single" w:sz="4" w:space="0" w:color="auto"/>
            </w:tcBorders>
          </w:tcPr>
          <w:p w14:paraId="3F6A7DF6" w14:textId="77777777" w:rsidR="0015578A" w:rsidRPr="000B4FD8" w:rsidRDefault="0015578A" w:rsidP="0015578A">
            <w:pPr>
              <w:ind w:left="59"/>
              <w:rPr>
                <w:rFonts w:cs="Arial"/>
              </w:rPr>
            </w:pPr>
            <w:r w:rsidRPr="000B4FD8">
              <w:rPr>
                <w:rFonts w:cs="Arial"/>
              </w:rPr>
              <w:t>3</w:t>
            </w:r>
          </w:p>
        </w:tc>
        <w:tc>
          <w:tcPr>
            <w:tcW w:w="9486" w:type="dxa"/>
            <w:tcBorders>
              <w:top w:val="single" w:sz="4" w:space="0" w:color="auto"/>
              <w:left w:val="single" w:sz="4" w:space="0" w:color="auto"/>
              <w:bottom w:val="single" w:sz="4" w:space="0" w:color="auto"/>
            </w:tcBorders>
          </w:tcPr>
          <w:p w14:paraId="736F290C" w14:textId="1C6BEBEE" w:rsidR="0015578A" w:rsidRPr="000B4FD8" w:rsidRDefault="0015578A" w:rsidP="0015578A">
            <w:pPr>
              <w:rPr>
                <w:rFonts w:cs="Arial"/>
                <w:sz w:val="22"/>
                <w:szCs w:val="22"/>
              </w:rPr>
            </w:pPr>
            <w:r w:rsidRPr="000B4FD8">
              <w:rPr>
                <w:rFonts w:cs="Arial"/>
                <w:b/>
              </w:rPr>
              <w:t xml:space="preserve">Performance Management </w:t>
            </w:r>
            <w:r w:rsidR="009B5FE3" w:rsidRPr="000B4FD8">
              <w:rPr>
                <w:rFonts w:cs="Arial"/>
                <w:b/>
              </w:rPr>
              <w:t>–</w:t>
            </w:r>
            <w:r w:rsidRPr="000B4FD8">
              <w:rPr>
                <w:rFonts w:cs="Arial"/>
                <w:b/>
              </w:rPr>
              <w:t xml:space="preserve"> </w:t>
            </w:r>
          </w:p>
          <w:p w14:paraId="5860A277" w14:textId="7CBD6F5F" w:rsidR="009B5FE3" w:rsidRPr="000B4FD8" w:rsidRDefault="009B5FE3" w:rsidP="0015578A">
            <w:pPr>
              <w:rPr>
                <w:rFonts w:cs="Arial"/>
                <w:sz w:val="22"/>
                <w:szCs w:val="22"/>
              </w:rPr>
            </w:pPr>
            <w:r w:rsidRPr="000B4FD8">
              <w:rPr>
                <w:rFonts w:cs="Arial"/>
                <w:sz w:val="22"/>
                <w:szCs w:val="22"/>
              </w:rPr>
              <w:t xml:space="preserve">Operate and implement effective performance management and quality assurance system as agreed with </w:t>
            </w:r>
            <w:r w:rsidR="00E914E9">
              <w:rPr>
                <w:rFonts w:cs="Arial"/>
                <w:sz w:val="22"/>
                <w:szCs w:val="22"/>
              </w:rPr>
              <w:t xml:space="preserve">the </w:t>
            </w:r>
            <w:r w:rsidR="00A03B9E" w:rsidRPr="000B4FD8">
              <w:rPr>
                <w:rFonts w:cs="Arial"/>
                <w:bCs/>
                <w:sz w:val="22"/>
                <w:szCs w:val="22"/>
              </w:rPr>
              <w:t xml:space="preserve">Strategic Lead Improvement </w:t>
            </w:r>
            <w:r w:rsidR="00E914E9">
              <w:rPr>
                <w:rFonts w:cs="Arial"/>
                <w:bCs/>
                <w:sz w:val="22"/>
                <w:szCs w:val="22"/>
              </w:rPr>
              <w:t>and</w:t>
            </w:r>
            <w:r w:rsidR="00A03B9E" w:rsidRPr="000B4FD8">
              <w:rPr>
                <w:rFonts w:cs="Arial"/>
                <w:bCs/>
                <w:sz w:val="22"/>
                <w:szCs w:val="22"/>
              </w:rPr>
              <w:t xml:space="preserve"> Assurance </w:t>
            </w:r>
            <w:r w:rsidR="008B0B6D" w:rsidRPr="000B4FD8">
              <w:rPr>
                <w:rFonts w:cs="Arial"/>
                <w:sz w:val="22"/>
                <w:szCs w:val="22"/>
              </w:rPr>
              <w:t>to manage service, team and individual performance.</w:t>
            </w:r>
          </w:p>
          <w:p w14:paraId="20BFBAFB" w14:textId="7674E85A" w:rsidR="008B0B6D" w:rsidRPr="000B4FD8" w:rsidRDefault="008B0B6D" w:rsidP="0015578A">
            <w:pPr>
              <w:rPr>
                <w:rFonts w:cs="Arial"/>
                <w:sz w:val="22"/>
                <w:szCs w:val="22"/>
              </w:rPr>
            </w:pPr>
          </w:p>
          <w:p w14:paraId="7E02CC3D" w14:textId="503FED5C" w:rsidR="008B0B6D" w:rsidRPr="000B4FD8" w:rsidRDefault="008B0B6D" w:rsidP="0015578A">
            <w:pPr>
              <w:rPr>
                <w:rFonts w:cs="Arial"/>
                <w:sz w:val="22"/>
                <w:szCs w:val="22"/>
              </w:rPr>
            </w:pPr>
            <w:r w:rsidRPr="000B4FD8">
              <w:rPr>
                <w:rFonts w:cs="Arial"/>
                <w:sz w:val="22"/>
                <w:szCs w:val="22"/>
              </w:rPr>
              <w:t>Demonstrates visibility and significant engagement with workforce, people, key partners and stakeholders to be able to deliver continuous improvement across all services.</w:t>
            </w:r>
          </w:p>
          <w:p w14:paraId="3F81BB10" w14:textId="6EF22A14" w:rsidR="008B0B6D" w:rsidRPr="000B4FD8" w:rsidRDefault="008B0B6D" w:rsidP="0015578A">
            <w:pPr>
              <w:rPr>
                <w:rFonts w:cs="Arial"/>
                <w:sz w:val="22"/>
                <w:szCs w:val="22"/>
              </w:rPr>
            </w:pPr>
          </w:p>
          <w:p w14:paraId="5B45363A" w14:textId="0A667771" w:rsidR="008B0B6D" w:rsidRPr="000B4FD8" w:rsidRDefault="008B0B6D" w:rsidP="0015578A">
            <w:pPr>
              <w:rPr>
                <w:rFonts w:cs="Arial"/>
                <w:sz w:val="22"/>
                <w:szCs w:val="22"/>
              </w:rPr>
            </w:pPr>
            <w:r w:rsidRPr="000B4FD8">
              <w:rPr>
                <w:rFonts w:cs="Arial"/>
                <w:sz w:val="22"/>
                <w:szCs w:val="22"/>
              </w:rPr>
              <w:t>Identify and implement service transformation that delivers increased efficiency</w:t>
            </w:r>
            <w:r w:rsidR="00E914E9">
              <w:rPr>
                <w:rFonts w:cs="Arial"/>
                <w:sz w:val="22"/>
                <w:szCs w:val="22"/>
              </w:rPr>
              <w:t xml:space="preserve">, </w:t>
            </w:r>
            <w:r w:rsidRPr="000B4FD8">
              <w:rPr>
                <w:rFonts w:cs="Arial"/>
                <w:sz w:val="22"/>
                <w:szCs w:val="22"/>
              </w:rPr>
              <w:t>effectiveness and financial savings securing necessary changes to culture, behaviours and practice.</w:t>
            </w:r>
          </w:p>
          <w:p w14:paraId="705E181B" w14:textId="64CFAF2E" w:rsidR="008B0B6D" w:rsidRPr="000B4FD8" w:rsidRDefault="008B0B6D" w:rsidP="0015578A">
            <w:pPr>
              <w:rPr>
                <w:rFonts w:cs="Arial"/>
                <w:sz w:val="22"/>
                <w:szCs w:val="22"/>
              </w:rPr>
            </w:pPr>
          </w:p>
          <w:p w14:paraId="0E805CCB" w14:textId="106367CF" w:rsidR="008B0B6D" w:rsidRDefault="008B0B6D" w:rsidP="0015578A">
            <w:pPr>
              <w:rPr>
                <w:rFonts w:cs="Arial"/>
                <w:sz w:val="22"/>
                <w:szCs w:val="22"/>
              </w:rPr>
            </w:pPr>
            <w:r w:rsidRPr="000B4FD8">
              <w:rPr>
                <w:rFonts w:cs="Arial"/>
                <w:sz w:val="22"/>
                <w:szCs w:val="22"/>
              </w:rPr>
              <w:t>Accountable for all service related budgets and activity monitoring and managing in line with the Council’s policies and procedures to ensure that each service is delivered within the agreed budget and savings/efficiency programmes.</w:t>
            </w:r>
          </w:p>
          <w:p w14:paraId="5092398E" w14:textId="14B6CFC2" w:rsidR="0084542B" w:rsidRDefault="0084542B" w:rsidP="0015578A">
            <w:pPr>
              <w:rPr>
                <w:rFonts w:cs="Arial"/>
                <w:sz w:val="22"/>
                <w:szCs w:val="22"/>
              </w:rPr>
            </w:pPr>
          </w:p>
          <w:p w14:paraId="5B89912F" w14:textId="77777777" w:rsidR="0084542B" w:rsidRDefault="0084542B" w:rsidP="0084542B">
            <w:pPr>
              <w:pStyle w:val="NoSpacing"/>
              <w:rPr>
                <w:rFonts w:ascii="Arial" w:hAnsi="Arial" w:cs="Arial"/>
              </w:rPr>
            </w:pPr>
            <w:r w:rsidRPr="00557DBB">
              <w:rPr>
                <w:rFonts w:ascii="Arial" w:hAnsi="Arial" w:cs="Arial"/>
              </w:rPr>
              <w:t>Lead on ensuring operational teams are ready to engage and support process re-engineering for appropriate digital and ICT requirements providing service expertise ‘buy in’ and role modelling digital housekeeping.</w:t>
            </w:r>
          </w:p>
          <w:p w14:paraId="4793B1AF" w14:textId="77777777" w:rsidR="0084542B" w:rsidRPr="00557DBB" w:rsidRDefault="0084542B" w:rsidP="0084542B">
            <w:pPr>
              <w:pStyle w:val="NoSpacing"/>
              <w:rPr>
                <w:rFonts w:ascii="Arial" w:hAnsi="Arial" w:cs="Arial"/>
              </w:rPr>
            </w:pPr>
          </w:p>
          <w:p w14:paraId="081458D9" w14:textId="77777777" w:rsidR="0084542B" w:rsidRDefault="0084542B" w:rsidP="0084542B">
            <w:pPr>
              <w:pStyle w:val="NoSpacing"/>
              <w:rPr>
                <w:rFonts w:ascii="Arial" w:hAnsi="Arial" w:cs="Arial"/>
              </w:rPr>
            </w:pPr>
            <w:r w:rsidRPr="00557DBB">
              <w:rPr>
                <w:rFonts w:ascii="Arial" w:hAnsi="Arial" w:cs="Arial"/>
              </w:rPr>
              <w:t>Lead within area of responsibility a strong culture of seeking and valuing feedback from people, carers, families and advocates ensuring complaints and feedback is valued, understood and well connected to the complaint and feedback process in ASC.</w:t>
            </w:r>
          </w:p>
          <w:p w14:paraId="0A8693AB" w14:textId="77777777" w:rsidR="0015578A" w:rsidRPr="000B4FD8" w:rsidRDefault="0015578A" w:rsidP="0015578A">
            <w:pPr>
              <w:rPr>
                <w:rFonts w:cs="Arial"/>
                <w:b/>
              </w:rPr>
            </w:pPr>
          </w:p>
        </w:tc>
      </w:tr>
      <w:tr w:rsidR="0015578A" w:rsidRPr="000B4FD8" w14:paraId="6EF4AF84" w14:textId="77777777" w:rsidTr="009E4316">
        <w:tblPrEx>
          <w:tblBorders>
            <w:insideH w:val="none" w:sz="0" w:space="0" w:color="auto"/>
            <w:insideV w:val="none" w:sz="0" w:space="0" w:color="auto"/>
          </w:tblBorders>
        </w:tblPrEx>
        <w:trPr>
          <w:gridAfter w:val="1"/>
          <w:wAfter w:w="42" w:type="dxa"/>
          <w:cantSplit/>
          <w:jc w:val="center"/>
        </w:trPr>
        <w:tc>
          <w:tcPr>
            <w:tcW w:w="593" w:type="dxa"/>
            <w:gridSpan w:val="2"/>
            <w:tcBorders>
              <w:top w:val="single" w:sz="4" w:space="0" w:color="auto"/>
              <w:bottom w:val="single" w:sz="4" w:space="0" w:color="auto"/>
              <w:right w:val="single" w:sz="4" w:space="0" w:color="auto"/>
            </w:tcBorders>
          </w:tcPr>
          <w:p w14:paraId="755E3C8F" w14:textId="77777777" w:rsidR="0015578A" w:rsidRPr="000B4FD8" w:rsidRDefault="0015578A" w:rsidP="0015578A">
            <w:pPr>
              <w:ind w:left="59"/>
              <w:rPr>
                <w:rFonts w:cs="Arial"/>
              </w:rPr>
            </w:pPr>
            <w:r w:rsidRPr="000B4FD8">
              <w:rPr>
                <w:rFonts w:cs="Arial"/>
              </w:rPr>
              <w:t>4</w:t>
            </w:r>
          </w:p>
        </w:tc>
        <w:tc>
          <w:tcPr>
            <w:tcW w:w="9486" w:type="dxa"/>
            <w:tcBorders>
              <w:top w:val="single" w:sz="4" w:space="0" w:color="auto"/>
              <w:left w:val="single" w:sz="4" w:space="0" w:color="auto"/>
              <w:bottom w:val="single" w:sz="4" w:space="0" w:color="auto"/>
            </w:tcBorders>
          </w:tcPr>
          <w:p w14:paraId="2E6C678A" w14:textId="43307C09" w:rsidR="008B0B6D" w:rsidRPr="000B4FD8" w:rsidRDefault="0015578A" w:rsidP="0015578A">
            <w:pPr>
              <w:tabs>
                <w:tab w:val="num" w:pos="709"/>
              </w:tabs>
              <w:rPr>
                <w:rFonts w:cs="Arial"/>
              </w:rPr>
            </w:pPr>
            <w:r w:rsidRPr="000B4FD8">
              <w:rPr>
                <w:rFonts w:cs="Arial"/>
                <w:b/>
              </w:rPr>
              <w:t xml:space="preserve">Leadership </w:t>
            </w:r>
            <w:r w:rsidR="008B0B6D" w:rsidRPr="000B4FD8">
              <w:rPr>
                <w:rFonts w:cs="Arial"/>
              </w:rPr>
              <w:t>–</w:t>
            </w:r>
            <w:r w:rsidRPr="000B4FD8">
              <w:rPr>
                <w:rFonts w:cs="Arial"/>
              </w:rPr>
              <w:t xml:space="preserve"> </w:t>
            </w:r>
          </w:p>
          <w:p w14:paraId="3B463282" w14:textId="1800DB22" w:rsidR="0015578A" w:rsidRPr="0084542B" w:rsidRDefault="008B0B6D" w:rsidP="0015578A">
            <w:pPr>
              <w:tabs>
                <w:tab w:val="num" w:pos="709"/>
              </w:tabs>
              <w:rPr>
                <w:rFonts w:cs="Arial"/>
                <w:sz w:val="22"/>
                <w:szCs w:val="22"/>
              </w:rPr>
            </w:pPr>
            <w:r w:rsidRPr="0084542B">
              <w:rPr>
                <w:rFonts w:cs="Arial"/>
                <w:sz w:val="22"/>
                <w:szCs w:val="22"/>
              </w:rPr>
              <w:t>Contributes to the preparation, delivery and recommendations of all internal</w:t>
            </w:r>
            <w:r w:rsidR="00E914E9">
              <w:rPr>
                <w:rFonts w:cs="Arial"/>
                <w:sz w:val="22"/>
                <w:szCs w:val="22"/>
              </w:rPr>
              <w:t xml:space="preserve"> and</w:t>
            </w:r>
            <w:r w:rsidRPr="0084542B">
              <w:rPr>
                <w:rFonts w:cs="Arial"/>
                <w:sz w:val="22"/>
                <w:szCs w:val="22"/>
              </w:rPr>
              <w:t>external assurance, inspections, reviews and audits to ensure compliance and continuous improvement of ASC services.</w:t>
            </w:r>
          </w:p>
          <w:p w14:paraId="399E10F3" w14:textId="7FFCFC6F" w:rsidR="008B0B6D" w:rsidRPr="0084542B" w:rsidRDefault="008B0B6D" w:rsidP="0015578A">
            <w:pPr>
              <w:tabs>
                <w:tab w:val="num" w:pos="709"/>
              </w:tabs>
              <w:rPr>
                <w:rFonts w:cs="Arial"/>
                <w:sz w:val="22"/>
                <w:szCs w:val="22"/>
              </w:rPr>
            </w:pPr>
          </w:p>
          <w:p w14:paraId="276D3D70" w14:textId="5BBAC1ED" w:rsidR="008B0B6D" w:rsidRPr="0084542B" w:rsidRDefault="008B0B6D" w:rsidP="0015578A">
            <w:pPr>
              <w:tabs>
                <w:tab w:val="num" w:pos="709"/>
              </w:tabs>
              <w:rPr>
                <w:rFonts w:cs="Arial"/>
                <w:sz w:val="22"/>
                <w:szCs w:val="22"/>
              </w:rPr>
            </w:pPr>
            <w:r w:rsidRPr="0084542B">
              <w:rPr>
                <w:rFonts w:cs="Arial"/>
                <w:sz w:val="22"/>
                <w:szCs w:val="22"/>
              </w:rPr>
              <w:t>Model exemplary approach to own professional development and commitment to learning.</w:t>
            </w:r>
          </w:p>
          <w:p w14:paraId="26AE9B28" w14:textId="13832341" w:rsidR="008B0B6D" w:rsidRPr="0084542B" w:rsidRDefault="008B0B6D" w:rsidP="0015578A">
            <w:pPr>
              <w:tabs>
                <w:tab w:val="num" w:pos="709"/>
              </w:tabs>
              <w:rPr>
                <w:rFonts w:cs="Arial"/>
                <w:sz w:val="22"/>
                <w:szCs w:val="22"/>
              </w:rPr>
            </w:pPr>
          </w:p>
          <w:p w14:paraId="28EC204C" w14:textId="201E5B3A" w:rsidR="008B0B6D" w:rsidRPr="0084542B" w:rsidRDefault="008B0B6D" w:rsidP="0015578A">
            <w:pPr>
              <w:tabs>
                <w:tab w:val="num" w:pos="709"/>
              </w:tabs>
              <w:rPr>
                <w:rFonts w:cs="Arial"/>
                <w:sz w:val="22"/>
                <w:szCs w:val="22"/>
              </w:rPr>
            </w:pPr>
            <w:r w:rsidRPr="0084542B">
              <w:rPr>
                <w:rFonts w:cs="Arial"/>
                <w:sz w:val="22"/>
                <w:szCs w:val="22"/>
              </w:rPr>
              <w:t>Lead by example and provide leadership which is strengths and value based, outcome focussed and role models person centred practice.</w:t>
            </w:r>
          </w:p>
          <w:p w14:paraId="479E8B86" w14:textId="285B6A26" w:rsidR="008B0B6D" w:rsidRPr="0084542B" w:rsidRDefault="008B0B6D" w:rsidP="0015578A">
            <w:pPr>
              <w:tabs>
                <w:tab w:val="num" w:pos="709"/>
              </w:tabs>
              <w:rPr>
                <w:rFonts w:cs="Arial"/>
                <w:sz w:val="22"/>
                <w:szCs w:val="22"/>
              </w:rPr>
            </w:pPr>
          </w:p>
          <w:p w14:paraId="5603FECF" w14:textId="73E359DA" w:rsidR="008B0B6D" w:rsidRPr="0084542B" w:rsidRDefault="008B0B6D" w:rsidP="0015578A">
            <w:pPr>
              <w:tabs>
                <w:tab w:val="num" w:pos="709"/>
              </w:tabs>
              <w:rPr>
                <w:rFonts w:cs="Arial"/>
                <w:sz w:val="22"/>
                <w:szCs w:val="22"/>
              </w:rPr>
            </w:pPr>
            <w:r w:rsidRPr="0084542B">
              <w:rPr>
                <w:rFonts w:cs="Arial"/>
                <w:sz w:val="22"/>
                <w:szCs w:val="22"/>
              </w:rPr>
              <w:t>Serves as a strategic link between senior leaders</w:t>
            </w:r>
            <w:r w:rsidR="00E914E9">
              <w:rPr>
                <w:rFonts w:cs="Arial"/>
                <w:sz w:val="22"/>
                <w:szCs w:val="22"/>
              </w:rPr>
              <w:t xml:space="preserve">, </w:t>
            </w:r>
            <w:r w:rsidRPr="0084542B">
              <w:rPr>
                <w:rFonts w:cs="Arial"/>
                <w:sz w:val="22"/>
                <w:szCs w:val="22"/>
              </w:rPr>
              <w:t>operational manager and their teams.</w:t>
            </w:r>
          </w:p>
          <w:p w14:paraId="26EBC71B" w14:textId="3E422FD3" w:rsidR="008B0B6D" w:rsidRPr="0084542B" w:rsidRDefault="008B0B6D" w:rsidP="0015578A">
            <w:pPr>
              <w:tabs>
                <w:tab w:val="num" w:pos="709"/>
              </w:tabs>
              <w:rPr>
                <w:rFonts w:cs="Arial"/>
                <w:sz w:val="22"/>
                <w:szCs w:val="22"/>
              </w:rPr>
            </w:pPr>
          </w:p>
          <w:p w14:paraId="30E80035" w14:textId="4DE07177" w:rsidR="00D9408C" w:rsidRPr="0084542B" w:rsidRDefault="008B0B6D" w:rsidP="0015578A">
            <w:pPr>
              <w:tabs>
                <w:tab w:val="num" w:pos="709"/>
              </w:tabs>
              <w:rPr>
                <w:rFonts w:cs="Arial"/>
                <w:sz w:val="22"/>
                <w:szCs w:val="22"/>
              </w:rPr>
            </w:pPr>
            <w:r w:rsidRPr="0084542B">
              <w:rPr>
                <w:rFonts w:cs="Arial"/>
                <w:sz w:val="22"/>
                <w:szCs w:val="22"/>
              </w:rPr>
              <w:t xml:space="preserve">Model exemplary approach to </w:t>
            </w:r>
            <w:r w:rsidR="00C36582" w:rsidRPr="0084542B">
              <w:rPr>
                <w:rFonts w:cs="Arial"/>
                <w:sz w:val="22"/>
                <w:szCs w:val="22"/>
              </w:rPr>
              <w:t xml:space="preserve">quality and safety and support staff to embed a culture of continuous improvement that includes audits, coaching, 1-1, identifying training and providing regular updates in relation to relevant </w:t>
            </w:r>
            <w:r w:rsidR="00D9408C" w:rsidRPr="0084542B">
              <w:rPr>
                <w:rFonts w:cs="Arial"/>
                <w:sz w:val="22"/>
                <w:szCs w:val="22"/>
              </w:rPr>
              <w:t>regulatory frameworks, policy, service plans and best practice.</w:t>
            </w:r>
          </w:p>
          <w:p w14:paraId="366DB57A" w14:textId="28A27B0C" w:rsidR="00D9408C" w:rsidRPr="0084542B" w:rsidRDefault="00D9408C" w:rsidP="0015578A">
            <w:pPr>
              <w:tabs>
                <w:tab w:val="num" w:pos="709"/>
              </w:tabs>
              <w:rPr>
                <w:rFonts w:cs="Arial"/>
                <w:sz w:val="22"/>
                <w:szCs w:val="22"/>
              </w:rPr>
            </w:pPr>
          </w:p>
          <w:p w14:paraId="7C5743E3" w14:textId="5A726F0D" w:rsidR="00107466" w:rsidRPr="0084542B" w:rsidRDefault="00107466" w:rsidP="0015578A">
            <w:pPr>
              <w:tabs>
                <w:tab w:val="num" w:pos="709"/>
              </w:tabs>
              <w:rPr>
                <w:rFonts w:cs="Arial"/>
                <w:sz w:val="22"/>
                <w:szCs w:val="22"/>
              </w:rPr>
            </w:pPr>
            <w:r w:rsidRPr="0084542B">
              <w:rPr>
                <w:rFonts w:cs="Arial"/>
                <w:sz w:val="22"/>
                <w:szCs w:val="22"/>
              </w:rPr>
              <w:t xml:space="preserve">Lead on development and implementation of a </w:t>
            </w:r>
            <w:r w:rsidR="00E914E9">
              <w:rPr>
                <w:rFonts w:cs="Arial"/>
                <w:sz w:val="22"/>
                <w:szCs w:val="22"/>
              </w:rPr>
              <w:t>S</w:t>
            </w:r>
            <w:r w:rsidRPr="0084542B">
              <w:rPr>
                <w:rFonts w:cs="Arial"/>
                <w:sz w:val="22"/>
                <w:szCs w:val="22"/>
              </w:rPr>
              <w:t xml:space="preserve">ocial </w:t>
            </w:r>
            <w:r w:rsidR="00E914E9">
              <w:rPr>
                <w:rFonts w:cs="Arial"/>
                <w:sz w:val="22"/>
                <w:szCs w:val="22"/>
              </w:rPr>
              <w:t>W</w:t>
            </w:r>
            <w:r w:rsidRPr="0084542B">
              <w:rPr>
                <w:rFonts w:cs="Arial"/>
                <w:sz w:val="22"/>
                <w:szCs w:val="22"/>
              </w:rPr>
              <w:t xml:space="preserve">ork </w:t>
            </w:r>
            <w:r w:rsidR="00E914E9">
              <w:rPr>
                <w:rFonts w:cs="Arial"/>
                <w:sz w:val="22"/>
                <w:szCs w:val="22"/>
              </w:rPr>
              <w:t>A</w:t>
            </w:r>
            <w:r w:rsidRPr="0084542B">
              <w:rPr>
                <w:rFonts w:cs="Arial"/>
                <w:sz w:val="22"/>
                <w:szCs w:val="22"/>
              </w:rPr>
              <w:t>cademy in partnership with Children and Family Services and education providers.</w:t>
            </w:r>
          </w:p>
          <w:p w14:paraId="00ED63F5" w14:textId="77777777" w:rsidR="0015578A" w:rsidRPr="0084542B" w:rsidRDefault="0015578A" w:rsidP="0015578A">
            <w:pPr>
              <w:tabs>
                <w:tab w:val="num" w:pos="709"/>
              </w:tabs>
              <w:rPr>
                <w:rFonts w:cs="Arial"/>
                <w:sz w:val="22"/>
                <w:szCs w:val="22"/>
              </w:rPr>
            </w:pPr>
          </w:p>
          <w:p w14:paraId="55BA1CAC" w14:textId="0F1CF668" w:rsidR="00107466" w:rsidRPr="0084542B" w:rsidRDefault="00107466" w:rsidP="0015578A">
            <w:pPr>
              <w:tabs>
                <w:tab w:val="num" w:pos="709"/>
              </w:tabs>
              <w:rPr>
                <w:rFonts w:cs="Arial"/>
                <w:sz w:val="22"/>
                <w:szCs w:val="22"/>
              </w:rPr>
            </w:pPr>
            <w:r w:rsidRPr="0084542B">
              <w:rPr>
                <w:rFonts w:cs="Arial"/>
                <w:sz w:val="22"/>
                <w:szCs w:val="22"/>
              </w:rPr>
              <w:t xml:space="preserve">Leads on the co-ordination, organisation and evaluation of the Adult Social Care </w:t>
            </w:r>
            <w:r w:rsidR="00E914E9">
              <w:rPr>
                <w:rFonts w:cs="Arial"/>
                <w:sz w:val="22"/>
                <w:szCs w:val="22"/>
              </w:rPr>
              <w:t>W</w:t>
            </w:r>
            <w:r w:rsidRPr="0084542B">
              <w:rPr>
                <w:rFonts w:cs="Arial"/>
                <w:sz w:val="22"/>
                <w:szCs w:val="22"/>
              </w:rPr>
              <w:t xml:space="preserve">orkforce </w:t>
            </w:r>
            <w:r w:rsidR="00E914E9">
              <w:rPr>
                <w:rFonts w:cs="Arial"/>
                <w:sz w:val="22"/>
                <w:szCs w:val="22"/>
              </w:rPr>
              <w:t>S</w:t>
            </w:r>
            <w:r w:rsidRPr="0084542B">
              <w:rPr>
                <w:rFonts w:cs="Arial"/>
                <w:sz w:val="22"/>
                <w:szCs w:val="22"/>
              </w:rPr>
              <w:t xml:space="preserve">teering </w:t>
            </w:r>
            <w:r w:rsidR="00E914E9">
              <w:rPr>
                <w:rFonts w:cs="Arial"/>
                <w:sz w:val="22"/>
                <w:szCs w:val="22"/>
              </w:rPr>
              <w:t>G</w:t>
            </w:r>
            <w:r w:rsidRPr="0084542B">
              <w:rPr>
                <w:rFonts w:cs="Arial"/>
                <w:sz w:val="22"/>
                <w:szCs w:val="22"/>
              </w:rPr>
              <w:t>roup to ensure key developments and opportunities for shared learning are implemented throughout the directorate.</w:t>
            </w:r>
          </w:p>
          <w:p w14:paraId="7F228EFE" w14:textId="77777777" w:rsidR="00107466" w:rsidRPr="0084542B" w:rsidRDefault="00107466" w:rsidP="0015578A">
            <w:pPr>
              <w:tabs>
                <w:tab w:val="num" w:pos="709"/>
              </w:tabs>
              <w:rPr>
                <w:rFonts w:cs="Arial"/>
                <w:sz w:val="22"/>
                <w:szCs w:val="22"/>
              </w:rPr>
            </w:pPr>
          </w:p>
          <w:p w14:paraId="1132CDBD" w14:textId="77777777" w:rsidR="00107466" w:rsidRPr="0084542B" w:rsidRDefault="00107466" w:rsidP="0015578A">
            <w:pPr>
              <w:tabs>
                <w:tab w:val="num" w:pos="709"/>
              </w:tabs>
              <w:rPr>
                <w:rFonts w:cs="Arial"/>
                <w:sz w:val="22"/>
                <w:szCs w:val="22"/>
              </w:rPr>
            </w:pPr>
            <w:r w:rsidRPr="0084542B">
              <w:rPr>
                <w:rFonts w:cs="Arial"/>
                <w:sz w:val="22"/>
                <w:szCs w:val="22"/>
              </w:rPr>
              <w:t>Provides strong, credible and consistent professional leadership for social work and occupational therapists and demonstrates a high level of legal literacy in both knowledge and practice.</w:t>
            </w:r>
          </w:p>
          <w:p w14:paraId="07217BFC" w14:textId="77777777" w:rsidR="00107466" w:rsidRPr="0084542B" w:rsidRDefault="00107466" w:rsidP="0015578A">
            <w:pPr>
              <w:tabs>
                <w:tab w:val="num" w:pos="709"/>
              </w:tabs>
              <w:rPr>
                <w:rFonts w:cs="Arial"/>
                <w:sz w:val="22"/>
                <w:szCs w:val="22"/>
              </w:rPr>
            </w:pPr>
          </w:p>
          <w:p w14:paraId="00C60297" w14:textId="77777777" w:rsidR="00107466" w:rsidRPr="0084542B" w:rsidRDefault="00107466" w:rsidP="0015578A">
            <w:pPr>
              <w:tabs>
                <w:tab w:val="num" w:pos="709"/>
              </w:tabs>
              <w:rPr>
                <w:rFonts w:cs="Arial"/>
                <w:sz w:val="22"/>
                <w:szCs w:val="22"/>
              </w:rPr>
            </w:pPr>
            <w:r w:rsidRPr="0084542B">
              <w:rPr>
                <w:rFonts w:cs="Arial"/>
                <w:sz w:val="22"/>
                <w:szCs w:val="22"/>
              </w:rPr>
              <w:t>Contributes to support and sustain the learning and development opportunities for frontlin</w:t>
            </w:r>
            <w:r w:rsidR="00151C68" w:rsidRPr="0084542B">
              <w:rPr>
                <w:rFonts w:cs="Arial"/>
                <w:sz w:val="22"/>
                <w:szCs w:val="22"/>
              </w:rPr>
              <w:t>e staff developing a system to monitor and inform senior leadership of conditions to achieve ‘outstanding’ frontline practice.</w:t>
            </w:r>
          </w:p>
          <w:p w14:paraId="7D2DB200" w14:textId="77777777" w:rsidR="00151C68" w:rsidRPr="0084542B" w:rsidRDefault="00151C68" w:rsidP="0015578A">
            <w:pPr>
              <w:tabs>
                <w:tab w:val="num" w:pos="709"/>
              </w:tabs>
              <w:rPr>
                <w:rFonts w:cs="Arial"/>
                <w:sz w:val="22"/>
                <w:szCs w:val="22"/>
              </w:rPr>
            </w:pPr>
          </w:p>
          <w:p w14:paraId="67AF6DB8" w14:textId="2B474369" w:rsidR="00151C68" w:rsidRPr="0084542B" w:rsidRDefault="00151C68" w:rsidP="0015578A">
            <w:pPr>
              <w:tabs>
                <w:tab w:val="num" w:pos="709"/>
              </w:tabs>
              <w:rPr>
                <w:rFonts w:cs="Arial"/>
                <w:sz w:val="22"/>
                <w:szCs w:val="22"/>
              </w:rPr>
            </w:pPr>
            <w:r w:rsidRPr="0084542B">
              <w:rPr>
                <w:rFonts w:cs="Arial"/>
                <w:sz w:val="22"/>
                <w:szCs w:val="22"/>
              </w:rPr>
              <w:t>Champion the engagement and development of partnerships that will achieve and maintain both professional and service area continuous improvement e.g. teaching, Curiosity Partnership, Investors in People, CQC and Social Care Institute for Excellence (SCIE).</w:t>
            </w:r>
          </w:p>
          <w:p w14:paraId="67F1CAE4" w14:textId="42016C10" w:rsidR="0084542B" w:rsidRPr="0084542B" w:rsidRDefault="0084542B" w:rsidP="0015578A">
            <w:pPr>
              <w:tabs>
                <w:tab w:val="num" w:pos="709"/>
              </w:tabs>
              <w:rPr>
                <w:rFonts w:cs="Arial"/>
                <w:sz w:val="22"/>
                <w:szCs w:val="22"/>
              </w:rPr>
            </w:pPr>
          </w:p>
          <w:p w14:paraId="261D3044" w14:textId="77777777" w:rsidR="0084542B" w:rsidRPr="0084542B" w:rsidRDefault="0084542B" w:rsidP="0084542B">
            <w:pPr>
              <w:pStyle w:val="NoSpacing"/>
              <w:rPr>
                <w:rFonts w:ascii="Arial" w:hAnsi="Arial" w:cs="Arial"/>
              </w:rPr>
            </w:pPr>
            <w:r w:rsidRPr="0084542B">
              <w:rPr>
                <w:rFonts w:ascii="Arial" w:hAnsi="Arial" w:cs="Arial"/>
              </w:rPr>
              <w:t>Undertake ASC on call arrangements and lead on emergency/out of hours support to the whole of ASC including oversight of service/system pressures, business continuity and placement agreements.</w:t>
            </w:r>
          </w:p>
          <w:p w14:paraId="48D1638A" w14:textId="77777777" w:rsidR="0084542B" w:rsidRPr="0084542B" w:rsidRDefault="0084542B" w:rsidP="0084542B">
            <w:pPr>
              <w:pStyle w:val="NoSpacing"/>
              <w:rPr>
                <w:rFonts w:ascii="Arial" w:hAnsi="Arial" w:cs="Arial"/>
              </w:rPr>
            </w:pPr>
          </w:p>
          <w:p w14:paraId="23E47FDF" w14:textId="77777777" w:rsidR="0084542B" w:rsidRPr="0084542B" w:rsidRDefault="0084542B" w:rsidP="0084542B">
            <w:pPr>
              <w:pStyle w:val="NoSpacing"/>
              <w:rPr>
                <w:rFonts w:ascii="Arial" w:hAnsi="Arial" w:cs="Arial"/>
              </w:rPr>
            </w:pPr>
            <w:r w:rsidRPr="0084542B">
              <w:rPr>
                <w:rFonts w:ascii="Arial" w:hAnsi="Arial" w:cs="Arial"/>
              </w:rPr>
              <w:t xml:space="preserve">Maintain consistent and robust decision making by examining and verifying Deprivation of Liberty authorisations, responses to complaints and observations of practice and other related decisions delegated as per Head of Service rota. </w:t>
            </w:r>
          </w:p>
          <w:p w14:paraId="100A6695" w14:textId="77777777" w:rsidR="0084542B" w:rsidRPr="0084542B" w:rsidRDefault="0084542B" w:rsidP="0084542B">
            <w:pPr>
              <w:pStyle w:val="NoSpacing"/>
              <w:rPr>
                <w:rFonts w:ascii="Arial" w:hAnsi="Arial" w:cs="Arial"/>
              </w:rPr>
            </w:pPr>
          </w:p>
          <w:p w14:paraId="7A0E0A10" w14:textId="77777777" w:rsidR="0084542B" w:rsidRPr="0084542B" w:rsidRDefault="0084542B" w:rsidP="0084542B">
            <w:pPr>
              <w:pStyle w:val="NoSpacing"/>
              <w:rPr>
                <w:rFonts w:ascii="Arial" w:hAnsi="Arial" w:cs="Arial"/>
              </w:rPr>
            </w:pPr>
            <w:r w:rsidRPr="0084542B">
              <w:rPr>
                <w:rFonts w:ascii="Arial" w:hAnsi="Arial" w:cs="Arial"/>
              </w:rPr>
              <w:t>Upholds engagement and co-production principles with participation at various partnership boards to ensure the voice and influence of people are fully included in service changes, design and improvements.</w:t>
            </w:r>
          </w:p>
          <w:p w14:paraId="0F0C891C" w14:textId="50111378" w:rsidR="0046417F" w:rsidRPr="000B4FD8" w:rsidRDefault="0046417F" w:rsidP="0015578A">
            <w:pPr>
              <w:tabs>
                <w:tab w:val="num" w:pos="709"/>
              </w:tabs>
              <w:rPr>
                <w:rFonts w:cs="Arial"/>
              </w:rPr>
            </w:pPr>
          </w:p>
        </w:tc>
      </w:tr>
      <w:tr w:rsidR="0015578A" w:rsidRPr="000B4FD8" w14:paraId="7B998318" w14:textId="77777777" w:rsidTr="009E4316">
        <w:tblPrEx>
          <w:tblBorders>
            <w:insideH w:val="none" w:sz="0" w:space="0" w:color="auto"/>
            <w:insideV w:val="none" w:sz="0" w:space="0" w:color="auto"/>
          </w:tblBorders>
        </w:tblPrEx>
        <w:trPr>
          <w:gridAfter w:val="1"/>
          <w:wAfter w:w="42" w:type="dxa"/>
          <w:cantSplit/>
          <w:jc w:val="center"/>
        </w:trPr>
        <w:tc>
          <w:tcPr>
            <w:tcW w:w="593" w:type="dxa"/>
            <w:gridSpan w:val="2"/>
            <w:tcBorders>
              <w:top w:val="single" w:sz="4" w:space="0" w:color="auto"/>
              <w:bottom w:val="single" w:sz="4" w:space="0" w:color="auto"/>
              <w:right w:val="single" w:sz="4" w:space="0" w:color="auto"/>
            </w:tcBorders>
          </w:tcPr>
          <w:p w14:paraId="3BFE4B92" w14:textId="77777777" w:rsidR="0015578A" w:rsidRPr="000B4FD8" w:rsidRDefault="0015578A" w:rsidP="0015578A">
            <w:pPr>
              <w:ind w:left="59"/>
              <w:rPr>
                <w:rFonts w:cs="Arial"/>
              </w:rPr>
            </w:pPr>
            <w:r w:rsidRPr="000B4FD8">
              <w:rPr>
                <w:rFonts w:cs="Arial"/>
              </w:rPr>
              <w:t>5</w:t>
            </w:r>
          </w:p>
        </w:tc>
        <w:tc>
          <w:tcPr>
            <w:tcW w:w="9486" w:type="dxa"/>
            <w:tcBorders>
              <w:top w:val="single" w:sz="4" w:space="0" w:color="auto"/>
              <w:left w:val="single" w:sz="4" w:space="0" w:color="auto"/>
              <w:bottom w:val="single" w:sz="4" w:space="0" w:color="auto"/>
            </w:tcBorders>
          </w:tcPr>
          <w:p w14:paraId="25A5FA2E" w14:textId="119C991D" w:rsidR="0015578A" w:rsidRPr="000B4FD8" w:rsidRDefault="00037D1D" w:rsidP="0015578A">
            <w:pPr>
              <w:rPr>
                <w:rFonts w:cs="Arial"/>
              </w:rPr>
            </w:pPr>
            <w:r w:rsidRPr="000B4FD8">
              <w:rPr>
                <w:rFonts w:cs="Arial"/>
                <w:b/>
                <w:szCs w:val="24"/>
              </w:rPr>
              <w:t>Statutory Obligations</w:t>
            </w:r>
            <w:r w:rsidRPr="000B4FD8">
              <w:rPr>
                <w:rFonts w:cs="Arial"/>
                <w:sz w:val="22"/>
                <w:szCs w:val="22"/>
              </w:rPr>
              <w:t xml:space="preserve"> - </w:t>
            </w:r>
          </w:p>
          <w:p w14:paraId="1893E421" w14:textId="77777777" w:rsidR="0084542B" w:rsidRDefault="0084542B" w:rsidP="0084542B">
            <w:pPr>
              <w:pStyle w:val="NoSpacing"/>
              <w:rPr>
                <w:rFonts w:ascii="Arial" w:hAnsi="Arial" w:cs="Arial"/>
              </w:rPr>
            </w:pPr>
            <w:r>
              <w:rPr>
                <w:rFonts w:ascii="Arial" w:hAnsi="Arial" w:cs="Arial"/>
              </w:rPr>
              <w:t>To ensure that relevant and appropriate statutory functions that fall within the service area are met and performance monitored and reported.</w:t>
            </w:r>
          </w:p>
          <w:p w14:paraId="7CA37531" w14:textId="77777777" w:rsidR="0084542B" w:rsidRDefault="0084542B" w:rsidP="0084542B">
            <w:pPr>
              <w:pStyle w:val="NoSpacing"/>
              <w:rPr>
                <w:rFonts w:ascii="Arial" w:hAnsi="Arial" w:cs="Arial"/>
              </w:rPr>
            </w:pPr>
          </w:p>
          <w:p w14:paraId="25D3C347" w14:textId="77777777" w:rsidR="0084542B" w:rsidRDefault="0084542B" w:rsidP="0084542B">
            <w:pPr>
              <w:pStyle w:val="NoSpacing"/>
              <w:rPr>
                <w:rFonts w:ascii="Arial" w:hAnsi="Arial" w:cs="Arial"/>
              </w:rPr>
            </w:pPr>
            <w:r>
              <w:rPr>
                <w:rFonts w:ascii="Arial" w:hAnsi="Arial" w:cs="Arial"/>
              </w:rPr>
              <w:t>Effectively deputise for Strategic Lead and/or Director of Adult Social Care participating professionally and confidently reporting promptly on key outcomes and actions.</w:t>
            </w:r>
          </w:p>
          <w:p w14:paraId="6B7B7DE4" w14:textId="2F915229" w:rsidR="0046417F" w:rsidRPr="000B4FD8" w:rsidRDefault="0046417F" w:rsidP="0015578A">
            <w:pPr>
              <w:rPr>
                <w:rFonts w:cs="Arial"/>
              </w:rPr>
            </w:pPr>
          </w:p>
        </w:tc>
      </w:tr>
      <w:tr w:rsidR="000759AE" w:rsidRPr="000B4FD8" w14:paraId="2FD9F9EE" w14:textId="77777777" w:rsidTr="009E4316">
        <w:tblPrEx>
          <w:tblBorders>
            <w:insideH w:val="none" w:sz="0" w:space="0" w:color="auto"/>
            <w:insideV w:val="none" w:sz="0" w:space="0" w:color="auto"/>
          </w:tblBorders>
        </w:tblPrEx>
        <w:trPr>
          <w:gridAfter w:val="1"/>
          <w:wAfter w:w="42" w:type="dxa"/>
          <w:cantSplit/>
          <w:jc w:val="center"/>
        </w:trPr>
        <w:tc>
          <w:tcPr>
            <w:tcW w:w="593" w:type="dxa"/>
            <w:gridSpan w:val="2"/>
            <w:tcBorders>
              <w:top w:val="single" w:sz="4" w:space="0" w:color="auto"/>
              <w:bottom w:val="single" w:sz="4" w:space="0" w:color="auto"/>
              <w:right w:val="single" w:sz="4" w:space="0" w:color="auto"/>
            </w:tcBorders>
          </w:tcPr>
          <w:p w14:paraId="4B4725E1" w14:textId="77777777" w:rsidR="000759AE" w:rsidRPr="000B4FD8" w:rsidRDefault="000759AE" w:rsidP="000759AE">
            <w:pPr>
              <w:ind w:left="59"/>
              <w:rPr>
                <w:rFonts w:cs="Arial"/>
              </w:rPr>
            </w:pPr>
            <w:r w:rsidRPr="000B4FD8">
              <w:rPr>
                <w:rFonts w:cs="Arial"/>
              </w:rPr>
              <w:t>6</w:t>
            </w:r>
          </w:p>
        </w:tc>
        <w:tc>
          <w:tcPr>
            <w:tcW w:w="9486" w:type="dxa"/>
            <w:tcBorders>
              <w:top w:val="single" w:sz="4" w:space="0" w:color="auto"/>
              <w:left w:val="single" w:sz="4" w:space="0" w:color="auto"/>
              <w:bottom w:val="single" w:sz="4" w:space="0" w:color="auto"/>
            </w:tcBorders>
          </w:tcPr>
          <w:p w14:paraId="038513D1" w14:textId="77777777" w:rsidR="00897C37" w:rsidRPr="000B4FD8" w:rsidRDefault="00897C37" w:rsidP="0015578A">
            <w:r w:rsidRPr="000B4FD8">
              <w:rPr>
                <w:b/>
              </w:rPr>
              <w:t xml:space="preserve">Emergency Management and Response - </w:t>
            </w:r>
            <w:r w:rsidRPr="000B4FD8">
              <w:t xml:space="preserve"> In fulfilment of its statutory requirements under the Civil Contingencies Act, the Council operates an out of hours emergency response rota of which this post is part.  The post holder will be required to assist in any emergency situations when an incident is declared.</w:t>
            </w:r>
          </w:p>
          <w:p w14:paraId="2355DBB2" w14:textId="4A39F8A6" w:rsidR="0046417F" w:rsidRPr="000B4FD8" w:rsidRDefault="0046417F" w:rsidP="0015578A">
            <w:pPr>
              <w:rPr>
                <w:rFonts w:cs="Arial"/>
                <w:b/>
                <w:szCs w:val="24"/>
              </w:rPr>
            </w:pPr>
          </w:p>
        </w:tc>
      </w:tr>
      <w:tr w:rsidR="000759AE" w:rsidRPr="000B4FD8" w14:paraId="004EFFF2"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trHeight w:val="330"/>
          <w:jc w:val="center"/>
        </w:trPr>
        <w:tc>
          <w:tcPr>
            <w:tcW w:w="10086" w:type="dxa"/>
            <w:gridSpan w:val="3"/>
            <w:tcBorders>
              <w:top w:val="single" w:sz="4" w:space="0" w:color="auto"/>
              <w:left w:val="single" w:sz="4" w:space="0" w:color="auto"/>
              <w:bottom w:val="single" w:sz="4" w:space="0" w:color="auto"/>
              <w:right w:val="single" w:sz="4" w:space="0" w:color="auto"/>
            </w:tcBorders>
            <w:shd w:val="clear" w:color="auto" w:fill="D9D9D9"/>
          </w:tcPr>
          <w:p w14:paraId="13ECD90A" w14:textId="77777777" w:rsidR="000759AE" w:rsidRPr="000B4FD8" w:rsidRDefault="000759AE" w:rsidP="009E4316">
            <w:pPr>
              <w:ind w:right="-104"/>
              <w:rPr>
                <w:rFonts w:cs="Arial"/>
                <w:b/>
              </w:rPr>
            </w:pPr>
            <w:r w:rsidRPr="000B4FD8">
              <w:rPr>
                <w:rFonts w:cs="Arial"/>
                <w:b/>
              </w:rPr>
              <w:t xml:space="preserve">CORPORATE </w:t>
            </w:r>
            <w:smartTag w:uri="urn:schemas-microsoft-com:office:smarttags" w:element="stockticker">
              <w:r w:rsidRPr="000B4FD8">
                <w:rPr>
                  <w:rFonts w:cs="Arial"/>
                  <w:b/>
                </w:rPr>
                <w:t>JOB</w:t>
              </w:r>
            </w:smartTag>
            <w:r w:rsidRPr="000B4FD8">
              <w:rPr>
                <w:rFonts w:cs="Arial"/>
                <w:b/>
              </w:rPr>
              <w:t xml:space="preserve"> REQUIREMENTS </w:t>
            </w:r>
            <w:r w:rsidRPr="000B4FD8">
              <w:rPr>
                <w:rFonts w:cs="Arial"/>
                <w:b/>
                <w:i/>
                <w:sz w:val="20"/>
              </w:rPr>
              <w:t>(Do not delete or amend any of this section)</w:t>
            </w:r>
          </w:p>
        </w:tc>
      </w:tr>
      <w:tr w:rsidR="000759AE" w:rsidRPr="000B4FD8" w14:paraId="0E496582"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trHeight w:val="1701"/>
          <w:jc w:val="center"/>
        </w:trPr>
        <w:tc>
          <w:tcPr>
            <w:tcW w:w="10086" w:type="dxa"/>
            <w:gridSpan w:val="3"/>
            <w:tcBorders>
              <w:top w:val="single" w:sz="4" w:space="0" w:color="auto"/>
              <w:left w:val="single" w:sz="4" w:space="0" w:color="auto"/>
              <w:bottom w:val="single" w:sz="4" w:space="0" w:color="auto"/>
              <w:right w:val="single" w:sz="4" w:space="0" w:color="auto"/>
            </w:tcBorders>
          </w:tcPr>
          <w:p w14:paraId="69407FB1" w14:textId="77777777" w:rsidR="00360661" w:rsidRPr="000B4FD8" w:rsidRDefault="00360661" w:rsidP="00360661">
            <w:pPr>
              <w:rPr>
                <w:rFonts w:cs="Arial"/>
              </w:rPr>
            </w:pPr>
            <w:r w:rsidRPr="000B4FD8">
              <w:rPr>
                <w:rFonts w:cs="Arial"/>
                <w:b/>
              </w:rPr>
              <w:t>1. POLITICAL RESTRICTIONS</w:t>
            </w:r>
          </w:p>
          <w:p w14:paraId="6A6F92A6" w14:textId="77777777" w:rsidR="00360661" w:rsidRPr="000B4FD8" w:rsidRDefault="00360661" w:rsidP="00360661">
            <w:pPr>
              <w:rPr>
                <w:rFonts w:cs="Arial"/>
              </w:rPr>
            </w:pPr>
            <w:r w:rsidRPr="000B4FD8">
              <w:rPr>
                <w:rFonts w:cs="Arial"/>
              </w:rPr>
              <w:t>THIS POST IS POLITICALLY RESTRICTED UNDER THE PROVISION OF THE LOCAL GOVERNMENT AND HOUSING ACT 1989 ON THE BASIS OF THE FOLLOWING CATEGORY:</w:t>
            </w:r>
          </w:p>
          <w:p w14:paraId="71FFB781" w14:textId="05AF6376" w:rsidR="00360661" w:rsidRPr="00BB0E53" w:rsidRDefault="00360661" w:rsidP="00360661">
            <w:pPr>
              <w:jc w:val="center"/>
              <w:rPr>
                <w:rFonts w:cs="Arial"/>
                <w:b/>
                <w:bCs/>
              </w:rPr>
            </w:pPr>
            <w:r w:rsidRPr="00BB0E53">
              <w:rPr>
                <w:rFonts w:cs="Arial"/>
                <w:b/>
                <w:bCs/>
              </w:rPr>
              <w:t>DESIGNATED AS POLITICALLY SENSITIVE</w:t>
            </w:r>
          </w:p>
          <w:p w14:paraId="2DA42C6F" w14:textId="348764A8" w:rsidR="000759AE" w:rsidRPr="000B4FD8" w:rsidRDefault="000759AE" w:rsidP="00360661">
            <w:pPr>
              <w:jc w:val="center"/>
              <w:rPr>
                <w:rFonts w:cs="Arial"/>
                <w:b/>
              </w:rPr>
            </w:pPr>
          </w:p>
        </w:tc>
      </w:tr>
      <w:tr w:rsidR="000759AE" w:rsidRPr="000B4FD8" w14:paraId="7176D41B"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jc w:val="center"/>
        </w:trPr>
        <w:tc>
          <w:tcPr>
            <w:tcW w:w="10086" w:type="dxa"/>
            <w:gridSpan w:val="3"/>
            <w:tcBorders>
              <w:top w:val="single" w:sz="4" w:space="0" w:color="auto"/>
              <w:left w:val="single" w:sz="4" w:space="0" w:color="auto"/>
              <w:bottom w:val="single" w:sz="4" w:space="0" w:color="auto"/>
              <w:right w:val="single" w:sz="4" w:space="0" w:color="auto"/>
            </w:tcBorders>
          </w:tcPr>
          <w:p w14:paraId="30C7F522" w14:textId="77777777" w:rsidR="000759AE" w:rsidRPr="000B4FD8" w:rsidRDefault="000759AE" w:rsidP="0015578A">
            <w:pPr>
              <w:rPr>
                <w:rFonts w:cs="Arial"/>
              </w:rPr>
            </w:pPr>
            <w:r w:rsidRPr="000B4FD8">
              <w:rPr>
                <w:rFonts w:cs="Arial"/>
                <w:b/>
              </w:rPr>
              <w:t xml:space="preserve">2. DIGNITY AT </w:t>
            </w:r>
            <w:smartTag w:uri="urn:schemas-microsoft-com:office:smarttags" w:element="stockticker">
              <w:r w:rsidRPr="000B4FD8">
                <w:rPr>
                  <w:rFonts w:cs="Arial"/>
                  <w:b/>
                </w:rPr>
                <w:t>WORK</w:t>
              </w:r>
            </w:smartTag>
          </w:p>
          <w:p w14:paraId="0D2650EA" w14:textId="77777777" w:rsidR="002D3071" w:rsidRDefault="000759AE" w:rsidP="0015578A">
            <w:pPr>
              <w:rPr>
                <w:rFonts w:cs="Arial"/>
              </w:rPr>
            </w:pPr>
            <w:r w:rsidRPr="000B4FD8">
              <w:rPr>
                <w:rFonts w:cs="Arial"/>
              </w:rPr>
              <w:t xml:space="preserve">To show, at all times, a personal commitment to Looked after Children and treating all </w:t>
            </w:r>
            <w:r w:rsidR="009E76D2" w:rsidRPr="000B4FD8">
              <w:rPr>
                <w:rFonts w:cs="Arial"/>
              </w:rPr>
              <w:t xml:space="preserve">service users, </w:t>
            </w:r>
            <w:r w:rsidRPr="000B4FD8">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50E161EE" w14:textId="12D84045" w:rsidR="0084542B" w:rsidRPr="000B4FD8" w:rsidRDefault="0084542B" w:rsidP="0015578A">
            <w:pPr>
              <w:rPr>
                <w:rFonts w:cs="Arial"/>
              </w:rPr>
            </w:pPr>
          </w:p>
        </w:tc>
      </w:tr>
      <w:tr w:rsidR="000759AE" w:rsidRPr="000B4FD8" w14:paraId="06685161"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jc w:val="center"/>
        </w:trPr>
        <w:tc>
          <w:tcPr>
            <w:tcW w:w="10086" w:type="dxa"/>
            <w:gridSpan w:val="3"/>
            <w:tcBorders>
              <w:top w:val="single" w:sz="4" w:space="0" w:color="auto"/>
              <w:left w:val="single" w:sz="4" w:space="0" w:color="auto"/>
              <w:bottom w:val="single" w:sz="4" w:space="0" w:color="auto"/>
              <w:right w:val="single" w:sz="4" w:space="0" w:color="auto"/>
            </w:tcBorders>
          </w:tcPr>
          <w:p w14:paraId="76B40F2F" w14:textId="77777777" w:rsidR="000759AE" w:rsidRPr="000B4FD8" w:rsidRDefault="000759AE" w:rsidP="0015578A">
            <w:pPr>
              <w:rPr>
                <w:rFonts w:cs="Arial"/>
                <w:b/>
              </w:rPr>
            </w:pPr>
            <w:r w:rsidRPr="000B4FD8">
              <w:rPr>
                <w:rFonts w:cs="Arial"/>
                <w:b/>
              </w:rPr>
              <w:t xml:space="preserve">3. HEALTH </w:t>
            </w:r>
            <w:smartTag w:uri="urn:schemas-microsoft-com:office:smarttags" w:element="stockticker">
              <w:r w:rsidRPr="000B4FD8">
                <w:rPr>
                  <w:rFonts w:cs="Arial"/>
                  <w:b/>
                </w:rPr>
                <w:t>AND</w:t>
              </w:r>
            </w:smartTag>
            <w:r w:rsidRPr="000B4FD8">
              <w:rPr>
                <w:rFonts w:cs="Arial"/>
                <w:b/>
              </w:rPr>
              <w:t xml:space="preserve"> SAFETY </w:t>
            </w:r>
          </w:p>
          <w:p w14:paraId="74B7762E" w14:textId="77777777" w:rsidR="000759AE" w:rsidRPr="000B4FD8" w:rsidRDefault="000759AE" w:rsidP="0015578A">
            <w:pPr>
              <w:rPr>
                <w:rFonts w:cs="Arial"/>
              </w:rPr>
            </w:pPr>
            <w:r w:rsidRPr="000B4FD8">
              <w:rPr>
                <w:rFonts w:cs="Arial"/>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w:t>
            </w:r>
            <w:r w:rsidR="00542A43" w:rsidRPr="000B4FD8">
              <w:rPr>
                <w:rFonts w:cs="Arial"/>
              </w:rPr>
              <w:t xml:space="preserve">, </w:t>
            </w:r>
            <w:r w:rsidRPr="000B4FD8">
              <w:rPr>
                <w:rFonts w:cs="Arial"/>
              </w:rPr>
              <w:t xml:space="preserve">safety </w:t>
            </w:r>
            <w:r w:rsidR="00542A43" w:rsidRPr="000B4FD8">
              <w:rPr>
                <w:rFonts w:cs="Arial"/>
              </w:rPr>
              <w:t xml:space="preserve">and wellbeing </w:t>
            </w:r>
            <w:r w:rsidRPr="000B4FD8">
              <w:rPr>
                <w:rFonts w:cs="Arial"/>
              </w:rPr>
              <w:t>and that of other employees; additional and more specific responsibilities are identified in the Council’s Corporate H&amp;S policy.</w:t>
            </w:r>
          </w:p>
          <w:p w14:paraId="3D3DC982" w14:textId="77777777" w:rsidR="000759AE" w:rsidRPr="000B4FD8" w:rsidRDefault="000759AE" w:rsidP="0015578A">
            <w:pPr>
              <w:rPr>
                <w:rFonts w:cs="Arial"/>
                <w:b/>
              </w:rPr>
            </w:pPr>
          </w:p>
        </w:tc>
      </w:tr>
      <w:tr w:rsidR="000759AE" w:rsidRPr="000B4FD8" w14:paraId="3983F6B8"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jc w:val="center"/>
        </w:trPr>
        <w:tc>
          <w:tcPr>
            <w:tcW w:w="10086" w:type="dxa"/>
            <w:gridSpan w:val="3"/>
            <w:tcBorders>
              <w:top w:val="single" w:sz="4" w:space="0" w:color="auto"/>
              <w:left w:val="single" w:sz="4" w:space="0" w:color="auto"/>
              <w:bottom w:val="single" w:sz="4" w:space="0" w:color="auto"/>
              <w:right w:val="single" w:sz="4" w:space="0" w:color="auto"/>
            </w:tcBorders>
          </w:tcPr>
          <w:p w14:paraId="6B069ED9" w14:textId="77777777" w:rsidR="000759AE" w:rsidRPr="000B4FD8" w:rsidRDefault="000759AE" w:rsidP="0015578A">
            <w:pPr>
              <w:rPr>
                <w:rFonts w:cs="Arial"/>
                <w:b/>
              </w:rPr>
            </w:pPr>
            <w:r w:rsidRPr="000B4FD8">
              <w:rPr>
                <w:rFonts w:cs="Arial"/>
                <w:b/>
              </w:rPr>
              <w:t>4. GENERAL</w:t>
            </w:r>
          </w:p>
          <w:p w14:paraId="7808D5E7" w14:textId="77777777" w:rsidR="000759AE" w:rsidRPr="000B4FD8" w:rsidRDefault="000759AE" w:rsidP="0015578A">
            <w:pPr>
              <w:rPr>
                <w:rFonts w:cs="Arial"/>
              </w:rPr>
            </w:pPr>
            <w:r w:rsidRPr="000B4FD8">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0602EE7D" w14:textId="77777777" w:rsidR="000759AE" w:rsidRPr="000B4FD8" w:rsidRDefault="000759AE" w:rsidP="0015578A">
            <w:pPr>
              <w:rPr>
                <w:rFonts w:cs="Arial"/>
                <w:b/>
              </w:rPr>
            </w:pPr>
          </w:p>
        </w:tc>
      </w:tr>
      <w:tr w:rsidR="000759AE" w:rsidRPr="000B4FD8" w14:paraId="18324C16"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jc w:val="center"/>
        </w:trPr>
        <w:tc>
          <w:tcPr>
            <w:tcW w:w="10086" w:type="dxa"/>
            <w:gridSpan w:val="3"/>
            <w:tcBorders>
              <w:top w:val="single" w:sz="4" w:space="0" w:color="auto"/>
              <w:left w:val="single" w:sz="4" w:space="0" w:color="auto"/>
              <w:bottom w:val="single" w:sz="4" w:space="0" w:color="auto"/>
              <w:right w:val="single" w:sz="4" w:space="0" w:color="auto"/>
            </w:tcBorders>
            <w:shd w:val="clear" w:color="auto" w:fill="D9D9D9"/>
          </w:tcPr>
          <w:p w14:paraId="169CCB5C" w14:textId="77777777" w:rsidR="000759AE" w:rsidRPr="000B4FD8" w:rsidRDefault="000759AE" w:rsidP="0015578A">
            <w:pPr>
              <w:rPr>
                <w:rFonts w:cs="Arial"/>
                <w:b/>
                <w:i/>
                <w:sz w:val="20"/>
              </w:rPr>
            </w:pPr>
            <w:smartTag w:uri="urn:schemas-microsoft-com:office:smarttags" w:element="stockticker">
              <w:r w:rsidRPr="000B4FD8">
                <w:rPr>
                  <w:rFonts w:cs="Arial"/>
                  <w:b/>
                </w:rPr>
                <w:t>JOB</w:t>
              </w:r>
            </w:smartTag>
            <w:r w:rsidRPr="000B4FD8">
              <w:rPr>
                <w:rFonts w:cs="Arial"/>
                <w:b/>
              </w:rPr>
              <w:t xml:space="preserve"> CHARACTERISTICS: Confirm by crossing the boxes that the post has the following characteristics </w:t>
            </w:r>
            <w:r w:rsidRPr="000B4FD8">
              <w:rPr>
                <w:rFonts w:cs="Arial"/>
                <w:b/>
                <w:i/>
                <w:sz w:val="20"/>
              </w:rPr>
              <w:t>(Only cross the boxes that apply).</w:t>
            </w:r>
          </w:p>
        </w:tc>
      </w:tr>
      <w:tr w:rsidR="000759AE" w:rsidRPr="00C45A0F" w14:paraId="2BE1F14F" w14:textId="77777777" w:rsidTr="009E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jc w:val="center"/>
        </w:trPr>
        <w:tc>
          <w:tcPr>
            <w:tcW w:w="10086" w:type="dxa"/>
            <w:gridSpan w:val="3"/>
            <w:tcBorders>
              <w:top w:val="single" w:sz="4" w:space="0" w:color="auto"/>
              <w:left w:val="single" w:sz="4" w:space="0" w:color="auto"/>
              <w:bottom w:val="single" w:sz="4" w:space="0" w:color="auto"/>
              <w:right w:val="single" w:sz="4" w:space="0" w:color="auto"/>
            </w:tcBorders>
          </w:tcPr>
          <w:p w14:paraId="5C9D9C4A" w14:textId="77777777" w:rsidR="000759AE" w:rsidRPr="000B4FD8" w:rsidRDefault="000759AE" w:rsidP="0015578A">
            <w:pPr>
              <w:numPr>
                <w:ilvl w:val="0"/>
                <w:numId w:val="13"/>
              </w:numPr>
              <w:rPr>
                <w:rFonts w:cs="Arial"/>
                <w:b/>
              </w:rPr>
            </w:pPr>
            <w:r w:rsidRPr="000B4FD8">
              <w:rPr>
                <w:rFonts w:cs="Arial"/>
                <w:b/>
              </w:rPr>
              <w:t>Postholder will have deep and specialised knowledge with relevant experience gained within the job type.</w:t>
            </w:r>
          </w:p>
          <w:p w14:paraId="2EE6772D" w14:textId="23CE4199" w:rsidR="000759AE" w:rsidRPr="000B4FD8" w:rsidRDefault="00F45998" w:rsidP="00360661">
            <w:pPr>
              <w:jc w:val="center"/>
              <w:rPr>
                <w:rFonts w:cs="Arial"/>
                <w:szCs w:val="24"/>
              </w:rPr>
            </w:pPr>
            <w:r>
              <w:rPr>
                <w:rFonts w:cs="Arial"/>
                <w:szCs w:val="24"/>
              </w:rPr>
              <w:t>X</w:t>
            </w:r>
          </w:p>
          <w:p w14:paraId="1D1200A1" w14:textId="77777777" w:rsidR="00360661" w:rsidRPr="000B4FD8" w:rsidRDefault="00360661" w:rsidP="00360661">
            <w:pPr>
              <w:jc w:val="center"/>
              <w:rPr>
                <w:rFonts w:cs="Arial"/>
                <w:b/>
              </w:rPr>
            </w:pPr>
          </w:p>
          <w:p w14:paraId="5A76C4CD" w14:textId="77777777" w:rsidR="000759AE" w:rsidRPr="000B4FD8" w:rsidRDefault="000759AE" w:rsidP="0015578A">
            <w:pPr>
              <w:numPr>
                <w:ilvl w:val="0"/>
                <w:numId w:val="13"/>
              </w:numPr>
              <w:rPr>
                <w:rFonts w:cs="Arial"/>
                <w:b/>
              </w:rPr>
            </w:pPr>
            <w:r w:rsidRPr="000B4FD8">
              <w:rPr>
                <w:rFonts w:cs="Arial"/>
                <w:b/>
              </w:rPr>
              <w:t>Role will have the aspects of leadership and planning within a major service area.</w:t>
            </w:r>
          </w:p>
          <w:p w14:paraId="46D0B49B" w14:textId="259AA2AE" w:rsidR="000759AE" w:rsidRPr="000B4FD8" w:rsidRDefault="00F45998" w:rsidP="00360661">
            <w:pPr>
              <w:jc w:val="center"/>
              <w:rPr>
                <w:rFonts w:cs="Arial"/>
                <w:szCs w:val="24"/>
              </w:rPr>
            </w:pPr>
            <w:r>
              <w:rPr>
                <w:rFonts w:cs="Arial"/>
                <w:szCs w:val="24"/>
              </w:rPr>
              <w:t>X</w:t>
            </w:r>
          </w:p>
          <w:p w14:paraId="0EA43E46" w14:textId="77777777" w:rsidR="00360661" w:rsidRPr="000B4FD8" w:rsidRDefault="00360661" w:rsidP="00360661">
            <w:pPr>
              <w:jc w:val="center"/>
              <w:rPr>
                <w:rFonts w:cs="Arial"/>
                <w:b/>
              </w:rPr>
            </w:pPr>
          </w:p>
          <w:p w14:paraId="4FAD820A" w14:textId="77777777" w:rsidR="000759AE" w:rsidRPr="000B4FD8" w:rsidRDefault="000759AE" w:rsidP="0015578A">
            <w:pPr>
              <w:numPr>
                <w:ilvl w:val="0"/>
                <w:numId w:val="13"/>
              </w:numPr>
              <w:rPr>
                <w:rFonts w:cs="Arial"/>
                <w:b/>
              </w:rPr>
            </w:pPr>
            <w:r w:rsidRPr="000B4FD8">
              <w:rPr>
                <w:rFonts w:cs="Arial"/>
                <w:b/>
              </w:rPr>
              <w:t>Critical HR Skills required to either lead/motivate</w:t>
            </w:r>
            <w:r w:rsidR="00542A43" w:rsidRPr="000B4FD8">
              <w:rPr>
                <w:rFonts w:cs="Arial"/>
                <w:b/>
              </w:rPr>
              <w:t xml:space="preserve"> and ensure the health and wellbeing of </w:t>
            </w:r>
            <w:r w:rsidRPr="000B4FD8">
              <w:rPr>
                <w:rFonts w:cs="Arial"/>
                <w:b/>
              </w:rPr>
              <w:t>a professional staff group and/or influencing very senior managers/decision-makers both in the Authority and with external partners.</w:t>
            </w:r>
          </w:p>
          <w:p w14:paraId="57FBBC74" w14:textId="77777777" w:rsidR="00150C4D" w:rsidRDefault="00150C4D" w:rsidP="00360661">
            <w:pPr>
              <w:jc w:val="center"/>
              <w:rPr>
                <w:rFonts w:cs="Arial"/>
                <w:szCs w:val="24"/>
              </w:rPr>
            </w:pPr>
          </w:p>
          <w:p w14:paraId="6D199F1B" w14:textId="08163BAB" w:rsidR="000759AE" w:rsidRPr="000B4FD8" w:rsidRDefault="00F45998" w:rsidP="00360661">
            <w:pPr>
              <w:jc w:val="center"/>
              <w:rPr>
                <w:rFonts w:cs="Arial"/>
                <w:szCs w:val="24"/>
              </w:rPr>
            </w:pPr>
            <w:r>
              <w:rPr>
                <w:rFonts w:cs="Arial"/>
                <w:szCs w:val="24"/>
              </w:rPr>
              <w:t>X</w:t>
            </w:r>
          </w:p>
          <w:p w14:paraId="663A56AB" w14:textId="77777777" w:rsidR="00360661" w:rsidRPr="000B4FD8" w:rsidRDefault="00360661" w:rsidP="00360661">
            <w:pPr>
              <w:jc w:val="center"/>
              <w:rPr>
                <w:rFonts w:cs="Arial"/>
                <w:b/>
              </w:rPr>
            </w:pPr>
          </w:p>
          <w:p w14:paraId="0AF9BC6F" w14:textId="77777777" w:rsidR="000759AE" w:rsidRPr="000B4FD8" w:rsidRDefault="000759AE" w:rsidP="0015578A">
            <w:pPr>
              <w:numPr>
                <w:ilvl w:val="0"/>
                <w:numId w:val="13"/>
              </w:numPr>
              <w:rPr>
                <w:rFonts w:cs="Arial"/>
                <w:b/>
              </w:rPr>
            </w:pPr>
            <w:r w:rsidRPr="000B4FD8">
              <w:rPr>
                <w:rFonts w:cs="Arial"/>
                <w:b/>
              </w:rPr>
              <w:t>Role has significant managerial aspect with a high degree of independence operating and delivering broad objective requiring minimal supervision and direction.</w:t>
            </w:r>
          </w:p>
          <w:p w14:paraId="0FD69838" w14:textId="5D874606" w:rsidR="000759AE" w:rsidRPr="000B4FD8" w:rsidRDefault="00F45998" w:rsidP="0015578A">
            <w:pPr>
              <w:jc w:val="center"/>
              <w:rPr>
                <w:rFonts w:cs="Arial"/>
                <w:szCs w:val="24"/>
              </w:rPr>
            </w:pPr>
            <w:r>
              <w:rPr>
                <w:rFonts w:cs="Arial"/>
                <w:szCs w:val="24"/>
              </w:rPr>
              <w:t>X</w:t>
            </w:r>
          </w:p>
          <w:p w14:paraId="2ED479E0" w14:textId="77777777" w:rsidR="00360661" w:rsidRPr="000B4FD8" w:rsidRDefault="00360661" w:rsidP="0015578A">
            <w:pPr>
              <w:jc w:val="center"/>
              <w:rPr>
                <w:rFonts w:cs="Arial"/>
                <w:b/>
              </w:rPr>
            </w:pPr>
          </w:p>
          <w:p w14:paraId="369A5644" w14:textId="77777777" w:rsidR="000759AE" w:rsidRPr="000B4FD8" w:rsidRDefault="000759AE" w:rsidP="0015578A">
            <w:pPr>
              <w:numPr>
                <w:ilvl w:val="0"/>
                <w:numId w:val="13"/>
              </w:numPr>
              <w:rPr>
                <w:rFonts w:cs="Arial"/>
                <w:b/>
              </w:rPr>
            </w:pPr>
            <w:r w:rsidRPr="000B4FD8">
              <w:rPr>
                <w:rFonts w:cs="Arial"/>
                <w:b/>
              </w:rPr>
              <w:t>Role has significant managerial impact through critical input through new service or policy development through identifying proposals and options.</w:t>
            </w:r>
          </w:p>
          <w:p w14:paraId="23C460F8" w14:textId="77777777" w:rsidR="00150C4D" w:rsidRDefault="00150C4D" w:rsidP="00360661">
            <w:pPr>
              <w:jc w:val="center"/>
              <w:rPr>
                <w:rFonts w:cs="Arial"/>
                <w:szCs w:val="24"/>
              </w:rPr>
            </w:pPr>
          </w:p>
          <w:p w14:paraId="3345CC24" w14:textId="6F7983DB" w:rsidR="000759AE" w:rsidRPr="000B4FD8" w:rsidRDefault="00F45998" w:rsidP="00360661">
            <w:pPr>
              <w:jc w:val="center"/>
              <w:rPr>
                <w:rFonts w:cs="Arial"/>
                <w:szCs w:val="24"/>
              </w:rPr>
            </w:pPr>
            <w:r>
              <w:rPr>
                <w:rFonts w:cs="Arial"/>
                <w:szCs w:val="24"/>
              </w:rPr>
              <w:t>X</w:t>
            </w:r>
          </w:p>
          <w:p w14:paraId="45752CC0" w14:textId="77777777" w:rsidR="00360661" w:rsidRPr="000B4FD8" w:rsidRDefault="00360661" w:rsidP="00360661">
            <w:pPr>
              <w:jc w:val="center"/>
              <w:rPr>
                <w:rFonts w:cs="Arial"/>
                <w:b/>
              </w:rPr>
            </w:pPr>
          </w:p>
          <w:p w14:paraId="17B550E1" w14:textId="77777777" w:rsidR="000759AE" w:rsidRPr="000B4FD8" w:rsidRDefault="000759AE" w:rsidP="0015578A">
            <w:pPr>
              <w:numPr>
                <w:ilvl w:val="0"/>
                <w:numId w:val="13"/>
              </w:numPr>
              <w:rPr>
                <w:rFonts w:cs="Arial"/>
                <w:b/>
              </w:rPr>
            </w:pPr>
            <w:r w:rsidRPr="000B4FD8">
              <w:rPr>
                <w:rFonts w:cs="Arial"/>
                <w:b/>
              </w:rPr>
              <w:t>Role is required to manage/monitor/direct financial plans and budgets in line with corporate policy.</w:t>
            </w:r>
          </w:p>
          <w:p w14:paraId="357E9F05" w14:textId="4DA373DB" w:rsidR="000759AE" w:rsidRPr="000B4FD8" w:rsidRDefault="00F45998" w:rsidP="00360661">
            <w:pPr>
              <w:jc w:val="center"/>
              <w:rPr>
                <w:rFonts w:cs="Arial"/>
                <w:szCs w:val="24"/>
              </w:rPr>
            </w:pPr>
            <w:r>
              <w:rPr>
                <w:rFonts w:cs="Arial"/>
                <w:szCs w:val="24"/>
              </w:rPr>
              <w:t>X</w:t>
            </w:r>
          </w:p>
          <w:p w14:paraId="0640970E" w14:textId="77777777" w:rsidR="00360661" w:rsidRPr="000B4FD8" w:rsidRDefault="00360661" w:rsidP="00360661">
            <w:pPr>
              <w:jc w:val="center"/>
              <w:rPr>
                <w:rFonts w:cs="Arial"/>
                <w:b/>
              </w:rPr>
            </w:pPr>
          </w:p>
          <w:p w14:paraId="55A75A1B" w14:textId="77777777" w:rsidR="000759AE" w:rsidRPr="000B4FD8" w:rsidRDefault="000759AE" w:rsidP="0015578A">
            <w:pPr>
              <w:numPr>
                <w:ilvl w:val="0"/>
                <w:numId w:val="14"/>
              </w:numPr>
              <w:rPr>
                <w:rFonts w:cs="Arial"/>
                <w:b/>
              </w:rPr>
            </w:pPr>
            <w:r w:rsidRPr="000B4FD8">
              <w:rPr>
                <w:rFonts w:cs="Arial"/>
                <w:b/>
              </w:rPr>
              <w:t>Role has the authority to make key decisions impacting on the Principal Accountabilities.</w:t>
            </w:r>
          </w:p>
          <w:p w14:paraId="64A29DF9" w14:textId="32906ADD" w:rsidR="000759AE" w:rsidRPr="000B4FD8" w:rsidRDefault="00F45998" w:rsidP="00360661">
            <w:pPr>
              <w:jc w:val="center"/>
              <w:rPr>
                <w:rFonts w:cs="Arial"/>
                <w:szCs w:val="24"/>
              </w:rPr>
            </w:pPr>
            <w:r>
              <w:rPr>
                <w:rFonts w:cs="Arial"/>
                <w:szCs w:val="24"/>
              </w:rPr>
              <w:t>X</w:t>
            </w:r>
          </w:p>
          <w:p w14:paraId="112AA3FE" w14:textId="76EFB293" w:rsidR="00360661" w:rsidRPr="000B4FD8" w:rsidRDefault="00360661" w:rsidP="00360661">
            <w:pPr>
              <w:jc w:val="center"/>
              <w:rPr>
                <w:rFonts w:cs="Arial"/>
                <w:b/>
              </w:rPr>
            </w:pPr>
          </w:p>
        </w:tc>
      </w:tr>
    </w:tbl>
    <w:p w14:paraId="15F339B8" w14:textId="77777777" w:rsidR="0015578A" w:rsidRDefault="0015578A" w:rsidP="0015578A"/>
    <w:tbl>
      <w:tblPr>
        <w:tblW w:w="10090" w:type="dxa"/>
        <w:jc w:val="center"/>
        <w:tblLayout w:type="fixed"/>
        <w:tblLook w:val="0000" w:firstRow="0" w:lastRow="0" w:firstColumn="0" w:lastColumn="0" w:noHBand="0" w:noVBand="0"/>
      </w:tblPr>
      <w:tblGrid>
        <w:gridCol w:w="10090"/>
      </w:tblGrid>
      <w:tr w:rsidR="0015578A" w:rsidRPr="008C30EF" w14:paraId="4A2DA7CD" w14:textId="77777777" w:rsidTr="0015578A">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2EFA0F67" w14:textId="77777777" w:rsidR="0015578A" w:rsidRPr="0043645F" w:rsidRDefault="0015578A" w:rsidP="0045493A">
            <w:pPr>
              <w:rPr>
                <w:rFonts w:cs="Arial"/>
                <w:b/>
              </w:rPr>
            </w:pPr>
            <w:r w:rsidRPr="00C45A0F">
              <w:rPr>
                <w:rFonts w:cs="Arial"/>
                <w:b/>
              </w:rPr>
              <w:t>ORGANISATION CHART:</w:t>
            </w:r>
            <w:r>
              <w:rPr>
                <w:rFonts w:cs="Arial"/>
                <w:b/>
              </w:rPr>
              <w:t xml:space="preserve"> </w:t>
            </w:r>
            <w:r w:rsidRPr="002D3071">
              <w:rPr>
                <w:rFonts w:cs="Arial"/>
                <w:b/>
                <w:sz w:val="22"/>
                <w:szCs w:val="22"/>
              </w:rPr>
              <w:t xml:space="preserve">Please </w:t>
            </w:r>
            <w:r w:rsidR="0045493A" w:rsidRPr="002D3071">
              <w:rPr>
                <w:rFonts w:cs="Arial"/>
                <w:b/>
                <w:sz w:val="22"/>
                <w:szCs w:val="22"/>
              </w:rPr>
              <w:t>P</w:t>
            </w:r>
            <w:r w:rsidRPr="002D3071">
              <w:rPr>
                <w:rFonts w:cs="Arial"/>
                <w:b/>
                <w:sz w:val="22"/>
                <w:szCs w:val="22"/>
              </w:rPr>
              <w:t>rovide Job Titles and Grades</w:t>
            </w:r>
            <w:r>
              <w:rPr>
                <w:rFonts w:cs="Arial"/>
                <w:b/>
              </w:rPr>
              <w:t xml:space="preserve">  </w:t>
            </w:r>
          </w:p>
        </w:tc>
      </w:tr>
      <w:tr w:rsidR="0015578A" w:rsidRPr="00C45A0F" w14:paraId="551489B3" w14:textId="77777777" w:rsidTr="0015578A">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548B44F4" w14:textId="77777777" w:rsidR="0015578A" w:rsidRDefault="0015578A" w:rsidP="0015578A">
            <w:pPr>
              <w:rPr>
                <w:rFonts w:cs="Arial"/>
                <w:b/>
              </w:rPr>
            </w:pPr>
          </w:p>
          <w:tbl>
            <w:tblPr>
              <w:tblW w:w="0" w:type="auto"/>
              <w:tblInd w:w="1207" w:type="dxa"/>
              <w:tblLayout w:type="fixed"/>
              <w:tblLook w:val="01E0" w:firstRow="1" w:lastRow="1" w:firstColumn="1" w:lastColumn="1" w:noHBand="0" w:noVBand="0"/>
            </w:tblPr>
            <w:tblGrid>
              <w:gridCol w:w="3286"/>
              <w:gridCol w:w="236"/>
              <w:gridCol w:w="4934"/>
            </w:tblGrid>
            <w:tr w:rsidR="0015578A" w:rsidRPr="00D1182A" w14:paraId="26AF8A6B" w14:textId="77777777" w:rsidTr="00F327C7">
              <w:tc>
                <w:tcPr>
                  <w:tcW w:w="3286" w:type="dxa"/>
                  <w:tcBorders>
                    <w:top w:val="nil"/>
                    <w:left w:val="nil"/>
                    <w:bottom w:val="nil"/>
                    <w:right w:val="nil"/>
                  </w:tcBorders>
                </w:tcPr>
                <w:p w14:paraId="7DE12A8A" w14:textId="77777777" w:rsidR="0015578A" w:rsidRPr="00D1182A" w:rsidRDefault="0015578A" w:rsidP="0015578A">
                  <w:pPr>
                    <w:rPr>
                      <w:rFonts w:cs="Arial"/>
                      <w:b/>
                      <w:szCs w:val="24"/>
                    </w:rPr>
                  </w:pPr>
                </w:p>
              </w:tc>
              <w:tc>
                <w:tcPr>
                  <w:tcW w:w="236" w:type="dxa"/>
                  <w:tcBorders>
                    <w:top w:val="nil"/>
                    <w:left w:val="nil"/>
                    <w:bottom w:val="nil"/>
                    <w:right w:val="single" w:sz="4" w:space="0" w:color="auto"/>
                  </w:tcBorders>
                </w:tcPr>
                <w:p w14:paraId="4229F189" w14:textId="77777777" w:rsidR="0015578A" w:rsidRPr="00D1182A" w:rsidRDefault="0015578A" w:rsidP="0015578A">
                  <w:pPr>
                    <w:rPr>
                      <w:rFonts w:cs="Arial"/>
                      <w:b/>
                      <w:szCs w:val="24"/>
                    </w:rPr>
                  </w:pPr>
                </w:p>
              </w:tc>
              <w:tc>
                <w:tcPr>
                  <w:tcW w:w="4934" w:type="dxa"/>
                  <w:tcBorders>
                    <w:top w:val="single" w:sz="4" w:space="0" w:color="auto"/>
                    <w:left w:val="single" w:sz="4" w:space="0" w:color="auto"/>
                    <w:bottom w:val="single" w:sz="4" w:space="0" w:color="auto"/>
                    <w:right w:val="single" w:sz="4" w:space="0" w:color="auto"/>
                  </w:tcBorders>
                </w:tcPr>
                <w:p w14:paraId="5E23E2EB" w14:textId="77777777" w:rsidR="0015578A" w:rsidRPr="00D1182A" w:rsidRDefault="0015578A" w:rsidP="00D1182A">
                  <w:pPr>
                    <w:jc w:val="center"/>
                    <w:rPr>
                      <w:rFonts w:cs="Arial"/>
                      <w:szCs w:val="24"/>
                    </w:rPr>
                  </w:pPr>
                  <w:r w:rsidRPr="00D1182A">
                    <w:rPr>
                      <w:rFonts w:cs="Arial"/>
                      <w:szCs w:val="24"/>
                    </w:rPr>
                    <w:t>Immediate Line Manager</w:t>
                  </w:r>
                </w:p>
                <w:p w14:paraId="21C53C85" w14:textId="6C45C208" w:rsidR="0015578A" w:rsidRPr="00567088" w:rsidRDefault="0046417F" w:rsidP="00360661">
                  <w:pPr>
                    <w:jc w:val="center"/>
                    <w:rPr>
                      <w:rFonts w:cs="Arial"/>
                      <w:bCs/>
                      <w:sz w:val="22"/>
                      <w:szCs w:val="22"/>
                    </w:rPr>
                  </w:pPr>
                  <w:r w:rsidRPr="00567088">
                    <w:rPr>
                      <w:rFonts w:cs="Arial"/>
                      <w:bCs/>
                      <w:sz w:val="22"/>
                      <w:szCs w:val="22"/>
                    </w:rPr>
                    <w:t xml:space="preserve">Strategic Lead Improvement &amp; </w:t>
                  </w:r>
                  <w:r w:rsidRPr="0084542B">
                    <w:rPr>
                      <w:rFonts w:cs="Arial"/>
                      <w:bCs/>
                      <w:sz w:val="22"/>
                      <w:szCs w:val="22"/>
                    </w:rPr>
                    <w:t xml:space="preserve">Assurance </w:t>
                  </w:r>
                  <w:r w:rsidR="0084542B" w:rsidRPr="0084542B">
                    <w:rPr>
                      <w:rFonts w:cs="Arial"/>
                      <w:bCs/>
                      <w:sz w:val="22"/>
                      <w:szCs w:val="22"/>
                    </w:rPr>
                    <w:t>(</w:t>
                  </w:r>
                  <w:r w:rsidRPr="0084542B">
                    <w:rPr>
                      <w:rFonts w:cs="Arial"/>
                      <w:bCs/>
                      <w:sz w:val="22"/>
                      <w:szCs w:val="22"/>
                    </w:rPr>
                    <w:t>G</w:t>
                  </w:r>
                  <w:r w:rsidR="0084542B" w:rsidRPr="0084542B">
                    <w:rPr>
                      <w:rFonts w:cs="Arial"/>
                      <w:bCs/>
                      <w:sz w:val="22"/>
                      <w:szCs w:val="22"/>
                    </w:rPr>
                    <w:t>15)</w:t>
                  </w:r>
                </w:p>
              </w:tc>
            </w:tr>
            <w:tr w:rsidR="0015578A" w:rsidRPr="00D1182A" w14:paraId="559AFD62" w14:textId="77777777" w:rsidTr="00F327C7">
              <w:tc>
                <w:tcPr>
                  <w:tcW w:w="3286" w:type="dxa"/>
                  <w:tcBorders>
                    <w:top w:val="nil"/>
                    <w:left w:val="nil"/>
                    <w:bottom w:val="single" w:sz="4" w:space="0" w:color="auto"/>
                    <w:right w:val="nil"/>
                  </w:tcBorders>
                </w:tcPr>
                <w:p w14:paraId="375DE504" w14:textId="77777777" w:rsidR="0015578A" w:rsidRPr="00D1182A" w:rsidRDefault="0015578A" w:rsidP="0015578A">
                  <w:pPr>
                    <w:rPr>
                      <w:rFonts w:cs="Arial"/>
                      <w:b/>
                      <w:szCs w:val="24"/>
                    </w:rPr>
                  </w:pPr>
                </w:p>
              </w:tc>
              <w:tc>
                <w:tcPr>
                  <w:tcW w:w="236" w:type="dxa"/>
                  <w:tcBorders>
                    <w:top w:val="nil"/>
                    <w:left w:val="nil"/>
                    <w:bottom w:val="nil"/>
                    <w:right w:val="nil"/>
                  </w:tcBorders>
                </w:tcPr>
                <w:p w14:paraId="2827A27F" w14:textId="77777777" w:rsidR="0015578A" w:rsidRPr="00D1182A" w:rsidRDefault="0015578A" w:rsidP="0015578A">
                  <w:pPr>
                    <w:rPr>
                      <w:rFonts w:cs="Arial"/>
                      <w:b/>
                      <w:szCs w:val="24"/>
                    </w:rPr>
                  </w:pPr>
                </w:p>
              </w:tc>
              <w:tc>
                <w:tcPr>
                  <w:tcW w:w="4934" w:type="dxa"/>
                  <w:tcBorders>
                    <w:top w:val="single" w:sz="4" w:space="0" w:color="auto"/>
                    <w:left w:val="nil"/>
                    <w:bottom w:val="single" w:sz="4" w:space="0" w:color="auto"/>
                    <w:right w:val="nil"/>
                  </w:tcBorders>
                </w:tcPr>
                <w:p w14:paraId="1391A606" w14:textId="77777777" w:rsidR="0015578A" w:rsidRPr="00D1182A" w:rsidRDefault="0015578A" w:rsidP="0015578A">
                  <w:pPr>
                    <w:rPr>
                      <w:rFonts w:cs="Arial"/>
                      <w:b/>
                      <w:szCs w:val="24"/>
                    </w:rPr>
                  </w:pPr>
                </w:p>
              </w:tc>
            </w:tr>
            <w:tr w:rsidR="0015578A" w:rsidRPr="00D1182A" w14:paraId="6882A839" w14:textId="77777777" w:rsidTr="00F327C7">
              <w:tc>
                <w:tcPr>
                  <w:tcW w:w="3286" w:type="dxa"/>
                  <w:tcBorders>
                    <w:top w:val="single" w:sz="4" w:space="0" w:color="auto"/>
                    <w:bottom w:val="single" w:sz="4" w:space="0" w:color="auto"/>
                  </w:tcBorders>
                </w:tcPr>
                <w:p w14:paraId="35F78433" w14:textId="77777777" w:rsidR="0015578A" w:rsidRPr="00D1182A" w:rsidRDefault="0015578A" w:rsidP="00D1182A">
                  <w:pPr>
                    <w:jc w:val="center"/>
                    <w:rPr>
                      <w:rFonts w:cs="Arial"/>
                      <w:szCs w:val="24"/>
                    </w:rPr>
                  </w:pPr>
                  <w:r w:rsidRPr="00D1182A">
                    <w:rPr>
                      <w:rFonts w:cs="Arial"/>
                      <w:szCs w:val="24"/>
                    </w:rPr>
                    <w:t>Other jobs (peers) that report to immediate line manager</w:t>
                  </w:r>
                </w:p>
                <w:p w14:paraId="73976C12" w14:textId="32C4ECAC" w:rsidR="0015578A" w:rsidRPr="00567088" w:rsidRDefault="00567088" w:rsidP="00360661">
                  <w:pPr>
                    <w:jc w:val="center"/>
                    <w:rPr>
                      <w:rFonts w:cs="Arial"/>
                      <w:b/>
                      <w:sz w:val="22"/>
                      <w:szCs w:val="22"/>
                    </w:rPr>
                  </w:pPr>
                  <w:r w:rsidRPr="00567088">
                    <w:rPr>
                      <w:rFonts w:cs="Arial"/>
                      <w:sz w:val="22"/>
                      <w:szCs w:val="22"/>
                    </w:rPr>
                    <w:t xml:space="preserve">Head of Service:- Performance &amp; Compliance </w:t>
                  </w:r>
                  <w:r w:rsidR="00C67D49">
                    <w:rPr>
                      <w:rFonts w:cs="Arial"/>
                      <w:sz w:val="22"/>
                      <w:szCs w:val="22"/>
                    </w:rPr>
                    <w:t>(</w:t>
                  </w:r>
                  <w:r w:rsidRPr="00567088">
                    <w:rPr>
                      <w:rFonts w:cs="Arial"/>
                      <w:sz w:val="22"/>
                      <w:szCs w:val="22"/>
                    </w:rPr>
                    <w:t>G14</w:t>
                  </w:r>
                  <w:r w:rsidR="00C67D49">
                    <w:rPr>
                      <w:rFonts w:cs="Arial"/>
                      <w:sz w:val="22"/>
                      <w:szCs w:val="22"/>
                    </w:rPr>
                    <w:t>)</w:t>
                  </w:r>
                </w:p>
              </w:tc>
              <w:tc>
                <w:tcPr>
                  <w:tcW w:w="236" w:type="dxa"/>
                  <w:tcBorders>
                    <w:top w:val="nil"/>
                    <w:bottom w:val="nil"/>
                    <w:right w:val="single" w:sz="4" w:space="0" w:color="auto"/>
                  </w:tcBorders>
                </w:tcPr>
                <w:p w14:paraId="1319DCB0" w14:textId="77777777" w:rsidR="0015578A" w:rsidRPr="00D1182A" w:rsidRDefault="0015578A" w:rsidP="0015578A">
                  <w:pPr>
                    <w:rPr>
                      <w:rFonts w:cs="Arial"/>
                      <w:b/>
                      <w:szCs w:val="24"/>
                    </w:rPr>
                  </w:pPr>
                </w:p>
              </w:tc>
              <w:tc>
                <w:tcPr>
                  <w:tcW w:w="4934" w:type="dxa"/>
                  <w:tcBorders>
                    <w:top w:val="single" w:sz="4" w:space="0" w:color="auto"/>
                    <w:left w:val="single" w:sz="4" w:space="0" w:color="auto"/>
                    <w:bottom w:val="single" w:sz="4" w:space="0" w:color="auto"/>
                    <w:right w:val="single" w:sz="4" w:space="0" w:color="auto"/>
                  </w:tcBorders>
                </w:tcPr>
                <w:p w14:paraId="62340003" w14:textId="77777777" w:rsidR="0015578A" w:rsidRPr="005E6E17" w:rsidRDefault="0015578A" w:rsidP="00D1182A">
                  <w:pPr>
                    <w:jc w:val="center"/>
                    <w:rPr>
                      <w:rFonts w:cs="Arial"/>
                      <w:b/>
                      <w:szCs w:val="24"/>
                    </w:rPr>
                  </w:pPr>
                  <w:r w:rsidRPr="005E6E17">
                    <w:rPr>
                      <w:rFonts w:cs="Arial"/>
                      <w:b/>
                      <w:szCs w:val="24"/>
                    </w:rPr>
                    <w:t>This Position</w:t>
                  </w:r>
                </w:p>
                <w:p w14:paraId="7D3E7513" w14:textId="77777777" w:rsidR="0046417F" w:rsidRPr="00567088" w:rsidRDefault="0046417F" w:rsidP="00360661">
                  <w:pPr>
                    <w:jc w:val="center"/>
                    <w:rPr>
                      <w:rFonts w:cs="Arial"/>
                      <w:sz w:val="22"/>
                      <w:szCs w:val="22"/>
                    </w:rPr>
                  </w:pPr>
                  <w:r w:rsidRPr="00567088">
                    <w:rPr>
                      <w:rFonts w:cs="Arial"/>
                      <w:sz w:val="22"/>
                      <w:szCs w:val="22"/>
                    </w:rPr>
                    <w:t xml:space="preserve">Head of Service:- ASC Workforce, Policy &amp; Professional Practice </w:t>
                  </w:r>
                </w:p>
                <w:p w14:paraId="7FF15624" w14:textId="2E8D45EC" w:rsidR="0015578A" w:rsidRPr="00D1182A" w:rsidRDefault="0084542B" w:rsidP="00360661">
                  <w:pPr>
                    <w:jc w:val="center"/>
                    <w:rPr>
                      <w:rFonts w:cs="Arial"/>
                      <w:b/>
                      <w:szCs w:val="24"/>
                    </w:rPr>
                  </w:pPr>
                  <w:r>
                    <w:rPr>
                      <w:rFonts w:cs="Arial"/>
                      <w:sz w:val="22"/>
                      <w:szCs w:val="22"/>
                    </w:rPr>
                    <w:t>(</w:t>
                  </w:r>
                  <w:r w:rsidR="0046417F" w:rsidRPr="00567088">
                    <w:rPr>
                      <w:rFonts w:cs="Arial"/>
                      <w:sz w:val="22"/>
                      <w:szCs w:val="22"/>
                    </w:rPr>
                    <w:t>G</w:t>
                  </w:r>
                  <w:r w:rsidR="008A3127" w:rsidRPr="00567088">
                    <w:rPr>
                      <w:rFonts w:cs="Arial"/>
                      <w:sz w:val="22"/>
                      <w:szCs w:val="22"/>
                    </w:rPr>
                    <w:t>14</w:t>
                  </w:r>
                  <w:r>
                    <w:rPr>
                      <w:rFonts w:cs="Arial"/>
                      <w:sz w:val="22"/>
                      <w:szCs w:val="22"/>
                    </w:rPr>
                    <w:t>)</w:t>
                  </w:r>
                  <w:r w:rsidR="0046417F">
                    <w:rPr>
                      <w:rFonts w:cs="Arial"/>
                      <w:szCs w:val="24"/>
                    </w:rPr>
                    <w:t xml:space="preserve"> </w:t>
                  </w:r>
                </w:p>
              </w:tc>
            </w:tr>
            <w:tr w:rsidR="0015578A" w:rsidRPr="00D1182A" w14:paraId="08716B1D" w14:textId="77777777" w:rsidTr="00F327C7">
              <w:tc>
                <w:tcPr>
                  <w:tcW w:w="3286" w:type="dxa"/>
                  <w:tcBorders>
                    <w:top w:val="single" w:sz="4" w:space="0" w:color="auto"/>
                    <w:left w:val="nil"/>
                    <w:bottom w:val="nil"/>
                    <w:right w:val="nil"/>
                  </w:tcBorders>
                </w:tcPr>
                <w:p w14:paraId="777C8A5D" w14:textId="77777777" w:rsidR="0015578A" w:rsidRPr="00D1182A" w:rsidRDefault="0015578A" w:rsidP="0015578A">
                  <w:pPr>
                    <w:rPr>
                      <w:rFonts w:cs="Arial"/>
                      <w:b/>
                      <w:szCs w:val="24"/>
                    </w:rPr>
                  </w:pPr>
                </w:p>
              </w:tc>
              <w:tc>
                <w:tcPr>
                  <w:tcW w:w="236" w:type="dxa"/>
                  <w:tcBorders>
                    <w:top w:val="nil"/>
                    <w:left w:val="nil"/>
                    <w:bottom w:val="nil"/>
                    <w:right w:val="nil"/>
                  </w:tcBorders>
                </w:tcPr>
                <w:p w14:paraId="7FD5150E" w14:textId="77777777" w:rsidR="0015578A" w:rsidRPr="00D1182A" w:rsidRDefault="0015578A" w:rsidP="0015578A">
                  <w:pPr>
                    <w:rPr>
                      <w:rFonts w:cs="Arial"/>
                      <w:b/>
                      <w:szCs w:val="24"/>
                    </w:rPr>
                  </w:pPr>
                </w:p>
              </w:tc>
              <w:tc>
                <w:tcPr>
                  <w:tcW w:w="4934" w:type="dxa"/>
                  <w:tcBorders>
                    <w:top w:val="single" w:sz="4" w:space="0" w:color="auto"/>
                    <w:left w:val="nil"/>
                    <w:bottom w:val="single" w:sz="4" w:space="0" w:color="auto"/>
                    <w:right w:val="nil"/>
                  </w:tcBorders>
                </w:tcPr>
                <w:p w14:paraId="2C95C348" w14:textId="77777777" w:rsidR="0015578A" w:rsidRPr="00D1182A" w:rsidRDefault="0015578A" w:rsidP="0015578A">
                  <w:pPr>
                    <w:rPr>
                      <w:rFonts w:cs="Arial"/>
                      <w:b/>
                      <w:szCs w:val="24"/>
                    </w:rPr>
                  </w:pPr>
                </w:p>
              </w:tc>
            </w:tr>
            <w:tr w:rsidR="0015578A" w:rsidRPr="00D1182A" w14:paraId="6BD32735" w14:textId="77777777" w:rsidTr="00F327C7">
              <w:tc>
                <w:tcPr>
                  <w:tcW w:w="3286" w:type="dxa"/>
                  <w:tcBorders>
                    <w:top w:val="nil"/>
                    <w:left w:val="nil"/>
                    <w:bottom w:val="nil"/>
                    <w:right w:val="nil"/>
                  </w:tcBorders>
                </w:tcPr>
                <w:p w14:paraId="0226F5BB" w14:textId="77777777" w:rsidR="0015578A" w:rsidRPr="00D1182A" w:rsidRDefault="0015578A" w:rsidP="0015578A">
                  <w:pPr>
                    <w:rPr>
                      <w:rFonts w:cs="Arial"/>
                      <w:b/>
                      <w:szCs w:val="24"/>
                    </w:rPr>
                  </w:pPr>
                </w:p>
              </w:tc>
              <w:tc>
                <w:tcPr>
                  <w:tcW w:w="236" w:type="dxa"/>
                  <w:tcBorders>
                    <w:top w:val="nil"/>
                    <w:left w:val="nil"/>
                    <w:bottom w:val="nil"/>
                    <w:right w:val="single" w:sz="4" w:space="0" w:color="auto"/>
                  </w:tcBorders>
                </w:tcPr>
                <w:p w14:paraId="2BADB145" w14:textId="77777777" w:rsidR="0015578A" w:rsidRPr="00D1182A" w:rsidRDefault="0015578A" w:rsidP="0015578A">
                  <w:pPr>
                    <w:rPr>
                      <w:rFonts w:cs="Arial"/>
                      <w:b/>
                      <w:szCs w:val="24"/>
                    </w:rPr>
                  </w:pPr>
                </w:p>
              </w:tc>
              <w:tc>
                <w:tcPr>
                  <w:tcW w:w="4934" w:type="dxa"/>
                  <w:tcBorders>
                    <w:top w:val="single" w:sz="4" w:space="0" w:color="auto"/>
                    <w:left w:val="single" w:sz="4" w:space="0" w:color="auto"/>
                    <w:bottom w:val="single" w:sz="4" w:space="0" w:color="auto"/>
                    <w:right w:val="single" w:sz="4" w:space="0" w:color="auto"/>
                  </w:tcBorders>
                </w:tcPr>
                <w:p w14:paraId="41766F99" w14:textId="77777777" w:rsidR="0015578A" w:rsidRPr="00D1182A" w:rsidRDefault="0015578A" w:rsidP="00D1182A">
                  <w:pPr>
                    <w:jc w:val="center"/>
                    <w:rPr>
                      <w:rFonts w:cs="Arial"/>
                      <w:szCs w:val="24"/>
                    </w:rPr>
                  </w:pPr>
                  <w:r w:rsidRPr="00D1182A">
                    <w:rPr>
                      <w:rFonts w:cs="Arial"/>
                      <w:szCs w:val="24"/>
                    </w:rPr>
                    <w:t>Direct Reports</w:t>
                  </w:r>
                </w:p>
                <w:p w14:paraId="4159DF0C" w14:textId="3E90ED1C" w:rsidR="0015578A" w:rsidRPr="002478AA" w:rsidRDefault="00567088" w:rsidP="00567088">
                  <w:pPr>
                    <w:rPr>
                      <w:rFonts w:cs="Arial"/>
                      <w:sz w:val="22"/>
                      <w:szCs w:val="22"/>
                    </w:rPr>
                  </w:pPr>
                  <w:r w:rsidRPr="00567088">
                    <w:rPr>
                      <w:rFonts w:cs="Arial"/>
                      <w:sz w:val="22"/>
                      <w:szCs w:val="22"/>
                    </w:rPr>
                    <w:t xml:space="preserve">Principal Social Worker </w:t>
                  </w:r>
                  <w:r w:rsidRPr="002478AA">
                    <w:rPr>
                      <w:rFonts w:cs="Arial"/>
                      <w:sz w:val="22"/>
                      <w:szCs w:val="22"/>
                    </w:rPr>
                    <w:t>G</w:t>
                  </w:r>
                  <w:r w:rsidR="002478AA" w:rsidRPr="002478AA">
                    <w:rPr>
                      <w:rFonts w:cs="Arial"/>
                      <w:sz w:val="22"/>
                      <w:szCs w:val="22"/>
                    </w:rPr>
                    <w:t>12</w:t>
                  </w:r>
                </w:p>
                <w:p w14:paraId="582054CE" w14:textId="7D94E84E" w:rsidR="00567088" w:rsidRPr="002478AA" w:rsidRDefault="00567088" w:rsidP="00567088">
                  <w:pPr>
                    <w:rPr>
                      <w:rFonts w:cs="Arial"/>
                      <w:sz w:val="22"/>
                      <w:szCs w:val="22"/>
                    </w:rPr>
                  </w:pPr>
                  <w:r w:rsidRPr="002478AA">
                    <w:rPr>
                      <w:rFonts w:cs="Arial"/>
                      <w:sz w:val="22"/>
                      <w:szCs w:val="22"/>
                    </w:rPr>
                    <w:t>Principal Occupational Therapist G</w:t>
                  </w:r>
                  <w:r w:rsidR="002478AA" w:rsidRPr="002478AA">
                    <w:rPr>
                      <w:rFonts w:cs="Arial"/>
                      <w:sz w:val="22"/>
                      <w:szCs w:val="22"/>
                    </w:rPr>
                    <w:t>11</w:t>
                  </w:r>
                </w:p>
                <w:p w14:paraId="3862A1A1" w14:textId="3E9CD890" w:rsidR="00567088" w:rsidRPr="002478AA" w:rsidRDefault="00567088" w:rsidP="00567088">
                  <w:pPr>
                    <w:rPr>
                      <w:rFonts w:cs="Arial"/>
                      <w:sz w:val="22"/>
                      <w:szCs w:val="22"/>
                    </w:rPr>
                  </w:pPr>
                  <w:r w:rsidRPr="002478AA">
                    <w:rPr>
                      <w:rFonts w:cs="Arial"/>
                      <w:sz w:val="22"/>
                      <w:szCs w:val="22"/>
                    </w:rPr>
                    <w:t>Operational Professional Practice Lead G</w:t>
                  </w:r>
                  <w:r w:rsidR="002478AA" w:rsidRPr="002478AA">
                    <w:rPr>
                      <w:rFonts w:cs="Arial"/>
                      <w:sz w:val="22"/>
                      <w:szCs w:val="22"/>
                    </w:rPr>
                    <w:t>12</w:t>
                  </w:r>
                </w:p>
                <w:p w14:paraId="62BB1BC4" w14:textId="64304EBB" w:rsidR="00567088" w:rsidRPr="002478AA" w:rsidRDefault="00567088" w:rsidP="00567088">
                  <w:pPr>
                    <w:rPr>
                      <w:rFonts w:cs="Arial"/>
                      <w:sz w:val="22"/>
                      <w:szCs w:val="22"/>
                    </w:rPr>
                  </w:pPr>
                  <w:r w:rsidRPr="002478AA">
                    <w:rPr>
                      <w:rFonts w:cs="Arial"/>
                      <w:sz w:val="22"/>
                      <w:szCs w:val="22"/>
                    </w:rPr>
                    <w:t>Policy &amp; Professional Practice Officer G</w:t>
                  </w:r>
                  <w:r w:rsidR="002478AA" w:rsidRPr="002478AA">
                    <w:rPr>
                      <w:rFonts w:cs="Arial"/>
                      <w:sz w:val="22"/>
                      <w:szCs w:val="22"/>
                    </w:rPr>
                    <w:t>11</w:t>
                  </w:r>
                </w:p>
                <w:p w14:paraId="57BB2EBF" w14:textId="6525AF59" w:rsidR="00567088" w:rsidRPr="002478AA" w:rsidRDefault="00567088" w:rsidP="00567088">
                  <w:pPr>
                    <w:rPr>
                      <w:rFonts w:cs="Arial"/>
                      <w:sz w:val="22"/>
                      <w:szCs w:val="22"/>
                    </w:rPr>
                  </w:pPr>
                  <w:r w:rsidRPr="002478AA">
                    <w:rPr>
                      <w:rFonts w:cs="Arial"/>
                      <w:sz w:val="22"/>
                      <w:szCs w:val="22"/>
                    </w:rPr>
                    <w:t xml:space="preserve">Strategic </w:t>
                  </w:r>
                  <w:r w:rsidR="00F327C7" w:rsidRPr="002478AA">
                    <w:rPr>
                      <w:rFonts w:cs="Arial"/>
                      <w:sz w:val="22"/>
                      <w:szCs w:val="22"/>
                    </w:rPr>
                    <w:t>Service Development Officer</w:t>
                  </w:r>
                  <w:r w:rsidR="00F43C94">
                    <w:rPr>
                      <w:rFonts w:cs="Arial"/>
                      <w:sz w:val="22"/>
                      <w:szCs w:val="22"/>
                    </w:rPr>
                    <w:t xml:space="preserve"> x 2</w:t>
                  </w:r>
                  <w:r w:rsidR="00F327C7" w:rsidRPr="002478AA">
                    <w:rPr>
                      <w:rFonts w:cs="Arial"/>
                      <w:sz w:val="22"/>
                      <w:szCs w:val="22"/>
                    </w:rPr>
                    <w:t xml:space="preserve"> G</w:t>
                  </w:r>
                  <w:r w:rsidR="002478AA" w:rsidRPr="002478AA">
                    <w:rPr>
                      <w:rFonts w:cs="Arial"/>
                      <w:sz w:val="22"/>
                      <w:szCs w:val="22"/>
                    </w:rPr>
                    <w:t>10</w:t>
                  </w:r>
                </w:p>
                <w:p w14:paraId="2F7900AB" w14:textId="2418EB36" w:rsidR="00F327C7" w:rsidRPr="002478AA" w:rsidRDefault="00F327C7" w:rsidP="00567088">
                  <w:pPr>
                    <w:rPr>
                      <w:rFonts w:cs="Arial"/>
                      <w:sz w:val="22"/>
                      <w:szCs w:val="22"/>
                    </w:rPr>
                  </w:pPr>
                  <w:r w:rsidRPr="002478AA">
                    <w:rPr>
                      <w:rFonts w:cs="Arial"/>
                      <w:sz w:val="22"/>
                      <w:szCs w:val="22"/>
                    </w:rPr>
                    <w:t>Strategic Service Development Manager G</w:t>
                  </w:r>
                  <w:r w:rsidR="002478AA" w:rsidRPr="002478AA">
                    <w:rPr>
                      <w:rFonts w:cs="Arial"/>
                      <w:sz w:val="22"/>
                      <w:szCs w:val="22"/>
                    </w:rPr>
                    <w:t>1</w:t>
                  </w:r>
                  <w:r w:rsidR="00F43C94">
                    <w:rPr>
                      <w:rFonts w:cs="Arial"/>
                      <w:sz w:val="22"/>
                      <w:szCs w:val="22"/>
                    </w:rPr>
                    <w:t>1</w:t>
                  </w:r>
                </w:p>
                <w:p w14:paraId="2CDE4F03" w14:textId="7F233E48" w:rsidR="00F327C7" w:rsidRPr="00567088" w:rsidRDefault="00F327C7" w:rsidP="00567088">
                  <w:pPr>
                    <w:rPr>
                      <w:rFonts w:cs="Arial"/>
                      <w:sz w:val="22"/>
                      <w:szCs w:val="22"/>
                    </w:rPr>
                  </w:pPr>
                  <w:r w:rsidRPr="002478AA">
                    <w:rPr>
                      <w:rFonts w:cs="Arial"/>
                      <w:sz w:val="22"/>
                      <w:szCs w:val="22"/>
                    </w:rPr>
                    <w:t>Safeguarding Board Manager G</w:t>
                  </w:r>
                  <w:r w:rsidR="002478AA" w:rsidRPr="002478AA">
                    <w:rPr>
                      <w:rFonts w:cs="Arial"/>
                      <w:sz w:val="22"/>
                      <w:szCs w:val="22"/>
                    </w:rPr>
                    <w:t>11</w:t>
                  </w:r>
                </w:p>
                <w:p w14:paraId="77A40EA7" w14:textId="1EBFDBA4" w:rsidR="00567088" w:rsidRPr="00D1182A" w:rsidRDefault="00567088" w:rsidP="00360661">
                  <w:pPr>
                    <w:jc w:val="center"/>
                    <w:rPr>
                      <w:rFonts w:cs="Arial"/>
                      <w:b/>
                      <w:szCs w:val="24"/>
                    </w:rPr>
                  </w:pPr>
                </w:p>
              </w:tc>
            </w:tr>
          </w:tbl>
          <w:p w14:paraId="1E9416EA" w14:textId="77777777" w:rsidR="0015578A" w:rsidRDefault="0015578A" w:rsidP="0015578A">
            <w:pPr>
              <w:rPr>
                <w:rFonts w:cs="Arial"/>
                <w:b/>
              </w:rPr>
            </w:pPr>
          </w:p>
          <w:p w14:paraId="323FCFD2" w14:textId="77777777" w:rsidR="0015578A" w:rsidRPr="00C45A0F" w:rsidRDefault="0015578A" w:rsidP="0015578A">
            <w:pPr>
              <w:rPr>
                <w:rFonts w:cs="Arial"/>
                <w:b/>
              </w:rPr>
            </w:pPr>
          </w:p>
        </w:tc>
      </w:tr>
    </w:tbl>
    <w:p w14:paraId="0FF36CC6" w14:textId="77777777" w:rsidR="0015578A" w:rsidRDefault="0015578A" w:rsidP="0015578A"/>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15578A" w:rsidRPr="008F6FE3" w14:paraId="38989726" w14:textId="77777777" w:rsidTr="007C2050">
        <w:trPr>
          <w:cantSplit/>
          <w:trHeight w:val="842"/>
          <w:jc w:val="center"/>
        </w:trPr>
        <w:tc>
          <w:tcPr>
            <w:tcW w:w="10120" w:type="dxa"/>
            <w:gridSpan w:val="2"/>
            <w:tcBorders>
              <w:top w:val="single" w:sz="4" w:space="0" w:color="auto"/>
            </w:tcBorders>
            <w:shd w:val="clear" w:color="auto" w:fill="E0E0E0"/>
          </w:tcPr>
          <w:p w14:paraId="08A0AC1E" w14:textId="77777777" w:rsidR="0015578A" w:rsidRPr="008F6FE3" w:rsidRDefault="0015578A" w:rsidP="0015578A">
            <w:pPr>
              <w:rPr>
                <w:rFonts w:cs="Arial"/>
                <w:b/>
                <w:i/>
                <w:color w:val="C0C0C0"/>
                <w:sz w:val="20"/>
              </w:rPr>
            </w:pPr>
            <w:r>
              <w:rPr>
                <w:rFonts w:cs="Arial"/>
                <w:b/>
              </w:rPr>
              <w:t>RESOURCE MANAGEMENT:</w:t>
            </w:r>
          </w:p>
          <w:p w14:paraId="16F7B99E" w14:textId="77777777" w:rsidR="0015578A" w:rsidRPr="008F6FE3" w:rsidRDefault="0015578A" w:rsidP="0015578A">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15578A" w:rsidRPr="007E1CE0" w14:paraId="55E217EB" w14:textId="77777777" w:rsidTr="007C2050">
        <w:trPr>
          <w:cantSplit/>
          <w:trHeight w:val="1134"/>
          <w:jc w:val="center"/>
        </w:trPr>
        <w:tc>
          <w:tcPr>
            <w:tcW w:w="1010" w:type="dxa"/>
            <w:tcBorders>
              <w:top w:val="single" w:sz="4" w:space="0" w:color="auto"/>
              <w:bottom w:val="single" w:sz="4" w:space="0" w:color="auto"/>
              <w:right w:val="single" w:sz="4" w:space="0" w:color="auto"/>
            </w:tcBorders>
          </w:tcPr>
          <w:p w14:paraId="50EB61D9" w14:textId="77777777" w:rsidR="0015578A" w:rsidRPr="00C45A0F" w:rsidRDefault="0015578A" w:rsidP="0015578A">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7115A1E3" w14:textId="77777777" w:rsidR="0015578A" w:rsidRPr="00301A12" w:rsidRDefault="0015578A" w:rsidP="0015578A">
            <w:pPr>
              <w:rPr>
                <w:rFonts w:cs="Arial"/>
              </w:rPr>
            </w:pPr>
            <w:r>
              <w:rPr>
                <w:rFonts w:cs="Arial"/>
                <w:b/>
              </w:rPr>
              <w:t xml:space="preserve">Direct responsibility for Staff: </w:t>
            </w:r>
            <w:r>
              <w:rPr>
                <w:rFonts w:cs="Arial"/>
              </w:rPr>
              <w:t>(state numbers of staff and costs)</w:t>
            </w:r>
          </w:p>
          <w:p w14:paraId="4C6BFF93" w14:textId="77777777" w:rsidR="00C67D49" w:rsidRDefault="00C67D49" w:rsidP="00C67D49">
            <w:pPr>
              <w:pStyle w:val="NoSpacing"/>
              <w:rPr>
                <w:rFonts w:ascii="Arial" w:hAnsi="Arial" w:cs="Arial"/>
              </w:rPr>
            </w:pPr>
            <w:r>
              <w:rPr>
                <w:rFonts w:ascii="Arial" w:hAnsi="Arial" w:cs="Arial"/>
              </w:rPr>
              <w:t>Accountable for the day to day management and deployment of staff including operational related costs and efficiencies.</w:t>
            </w:r>
          </w:p>
          <w:p w14:paraId="1847A039" w14:textId="77777777" w:rsidR="0015578A" w:rsidRDefault="0015578A" w:rsidP="0015578A">
            <w:pPr>
              <w:rPr>
                <w:rFonts w:cs="Arial"/>
              </w:rPr>
            </w:pPr>
          </w:p>
          <w:p w14:paraId="65F07C6C" w14:textId="504F11E9" w:rsidR="00150C4D" w:rsidRPr="003051F2" w:rsidRDefault="00150C4D" w:rsidP="0015578A">
            <w:pPr>
              <w:rPr>
                <w:rFonts w:cs="Arial"/>
              </w:rPr>
            </w:pPr>
            <w:r>
              <w:rPr>
                <w:rFonts w:cs="Arial"/>
              </w:rPr>
              <w:t xml:space="preserve">Staff </w:t>
            </w:r>
            <w:r w:rsidR="00D56729">
              <w:rPr>
                <w:rFonts w:cs="Arial"/>
              </w:rPr>
              <w:t>–</w:t>
            </w:r>
            <w:r>
              <w:rPr>
                <w:rFonts w:cs="Arial"/>
              </w:rPr>
              <w:t xml:space="preserve"> 11</w:t>
            </w:r>
            <w:r w:rsidR="00D56729">
              <w:rPr>
                <w:rFonts w:cs="Arial"/>
              </w:rPr>
              <w:t xml:space="preserve"> FTE</w:t>
            </w:r>
          </w:p>
        </w:tc>
      </w:tr>
      <w:tr w:rsidR="0015578A" w:rsidRPr="00C45A0F" w14:paraId="2422203C" w14:textId="77777777" w:rsidTr="007C2050">
        <w:trPr>
          <w:cantSplit/>
          <w:trHeight w:val="1134"/>
          <w:jc w:val="center"/>
        </w:trPr>
        <w:tc>
          <w:tcPr>
            <w:tcW w:w="1010" w:type="dxa"/>
            <w:tcBorders>
              <w:top w:val="single" w:sz="4" w:space="0" w:color="auto"/>
              <w:bottom w:val="single" w:sz="4" w:space="0" w:color="auto"/>
              <w:right w:val="single" w:sz="4" w:space="0" w:color="auto"/>
            </w:tcBorders>
          </w:tcPr>
          <w:p w14:paraId="5DBC86A9" w14:textId="77777777" w:rsidR="0015578A" w:rsidRPr="00C45A0F" w:rsidRDefault="0015578A" w:rsidP="0015578A">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2486D7A4" w14:textId="77777777" w:rsidR="0015578A" w:rsidRPr="00301A12" w:rsidRDefault="0015578A" w:rsidP="0015578A">
            <w:pPr>
              <w:rPr>
                <w:rFonts w:cs="Arial"/>
              </w:rPr>
            </w:pPr>
            <w:r>
              <w:rPr>
                <w:rFonts w:cs="Arial"/>
                <w:b/>
              </w:rPr>
              <w:t xml:space="preserve">Direct responsibility for Budgets: </w:t>
            </w:r>
            <w:r>
              <w:rPr>
                <w:rFonts w:cs="Arial"/>
              </w:rPr>
              <w:t>(state key specifics budgets and monetary sums)</w:t>
            </w:r>
          </w:p>
          <w:p w14:paraId="39653954" w14:textId="77777777" w:rsidR="00C67D49" w:rsidRDefault="00C67D49" w:rsidP="00C67D49">
            <w:pPr>
              <w:pStyle w:val="NoSpacing"/>
              <w:rPr>
                <w:rFonts w:ascii="Arial" w:hAnsi="Arial" w:cs="Arial"/>
              </w:rPr>
            </w:pPr>
            <w:r>
              <w:rPr>
                <w:rFonts w:ascii="Arial" w:hAnsi="Arial" w:cs="Arial"/>
              </w:rPr>
              <w:t>Contributes to the monitoring, budget setting, efficiency and saving plans including direct oversight of team managers related spend on staffing and resources.</w:t>
            </w:r>
          </w:p>
          <w:p w14:paraId="57D25166" w14:textId="77777777" w:rsidR="0015578A" w:rsidRDefault="0015578A" w:rsidP="0015578A">
            <w:pPr>
              <w:rPr>
                <w:rFonts w:cs="Arial"/>
                <w:b/>
                <w:szCs w:val="24"/>
              </w:rPr>
            </w:pPr>
          </w:p>
          <w:p w14:paraId="5885336E" w14:textId="7EA24237" w:rsidR="005D1545" w:rsidRDefault="00D56729" w:rsidP="005D1545">
            <w:pPr>
              <w:rPr>
                <w:rFonts w:ascii="Calibri" w:hAnsi="Calibri"/>
                <w:sz w:val="22"/>
              </w:rPr>
            </w:pPr>
            <w:r w:rsidRPr="00D56729">
              <w:rPr>
                <w:rFonts w:cs="Arial"/>
                <w:bCs/>
                <w:szCs w:val="24"/>
              </w:rPr>
              <w:t>Total budget - £</w:t>
            </w:r>
            <w:r w:rsidR="005D1545">
              <w:t>536,679</w:t>
            </w:r>
          </w:p>
          <w:p w14:paraId="640B64AD" w14:textId="03379CB4" w:rsidR="00D56729" w:rsidRPr="00D67326" w:rsidRDefault="00D56729" w:rsidP="0015578A">
            <w:pPr>
              <w:rPr>
                <w:rFonts w:cs="Arial"/>
                <w:b/>
                <w:szCs w:val="24"/>
              </w:rPr>
            </w:pPr>
          </w:p>
        </w:tc>
      </w:tr>
      <w:tr w:rsidR="0015578A" w:rsidRPr="007E1CE0" w14:paraId="49B6F7CB" w14:textId="77777777" w:rsidTr="007C2050">
        <w:trPr>
          <w:cantSplit/>
          <w:trHeight w:val="1134"/>
          <w:jc w:val="center"/>
        </w:trPr>
        <w:tc>
          <w:tcPr>
            <w:tcW w:w="1010" w:type="dxa"/>
            <w:tcBorders>
              <w:top w:val="single" w:sz="4" w:space="0" w:color="auto"/>
              <w:left w:val="single" w:sz="4" w:space="0" w:color="auto"/>
              <w:bottom w:val="single" w:sz="4" w:space="0" w:color="auto"/>
              <w:right w:val="single" w:sz="4" w:space="0" w:color="auto"/>
            </w:tcBorders>
          </w:tcPr>
          <w:p w14:paraId="4C3B5A0A" w14:textId="77777777" w:rsidR="0015578A" w:rsidRPr="00C45A0F" w:rsidRDefault="0015578A" w:rsidP="0015578A">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1BFA0CF9" w14:textId="77777777" w:rsidR="0015578A" w:rsidRDefault="0015578A" w:rsidP="0015578A">
            <w:pPr>
              <w:rPr>
                <w:rFonts w:cs="Arial"/>
                <w:b/>
              </w:rPr>
            </w:pPr>
            <w:r>
              <w:rPr>
                <w:rFonts w:cs="Arial"/>
                <w:b/>
              </w:rPr>
              <w:t xml:space="preserve">Impact on </w:t>
            </w:r>
            <w:r w:rsidRPr="008D6E17">
              <w:rPr>
                <w:rFonts w:cs="Arial"/>
                <w:b/>
              </w:rPr>
              <w:t>Corporate/Service/Departmental</w:t>
            </w:r>
            <w:r>
              <w:rPr>
                <w:rFonts w:cs="Arial"/>
                <w:b/>
              </w:rPr>
              <w:t xml:space="preserve"> spending:</w:t>
            </w:r>
          </w:p>
          <w:p w14:paraId="62D0700A" w14:textId="77777777" w:rsidR="0015578A" w:rsidRDefault="0015578A" w:rsidP="0015578A">
            <w:pPr>
              <w:rPr>
                <w:rFonts w:cs="Arial"/>
                <w:sz w:val="22"/>
                <w:szCs w:val="22"/>
              </w:rPr>
            </w:pPr>
          </w:p>
          <w:p w14:paraId="11D6804C" w14:textId="77777777" w:rsidR="00C67D49" w:rsidRDefault="00C67D49" w:rsidP="00C67D49">
            <w:pPr>
              <w:pStyle w:val="NoSpacing"/>
              <w:rPr>
                <w:rFonts w:ascii="Arial" w:hAnsi="Arial" w:cs="Arial"/>
              </w:rPr>
            </w:pPr>
            <w:r>
              <w:rPr>
                <w:rFonts w:ascii="Arial" w:hAnsi="Arial" w:cs="Arial"/>
              </w:rPr>
              <w:t>Produces productivity and financial reports on identified spend and savings including immediate escalation of cost pressures and analysis of potential solutions to minimise.</w:t>
            </w:r>
          </w:p>
          <w:p w14:paraId="716729B0" w14:textId="203E51D8" w:rsidR="0015578A" w:rsidRDefault="0015578A" w:rsidP="0015578A">
            <w:pPr>
              <w:rPr>
                <w:rFonts w:cs="Arial"/>
                <w:sz w:val="22"/>
                <w:szCs w:val="22"/>
              </w:rPr>
            </w:pPr>
          </w:p>
          <w:p w14:paraId="1DB74105" w14:textId="77777777" w:rsidR="0015578A" w:rsidRDefault="0015578A" w:rsidP="0015578A">
            <w:pPr>
              <w:rPr>
                <w:rFonts w:cs="Arial"/>
                <w:sz w:val="22"/>
                <w:szCs w:val="22"/>
              </w:rPr>
            </w:pPr>
          </w:p>
          <w:p w14:paraId="1A462EDE" w14:textId="77777777" w:rsidR="0015578A" w:rsidRDefault="0015578A" w:rsidP="0015578A">
            <w:pPr>
              <w:rPr>
                <w:rFonts w:cs="Arial"/>
                <w:sz w:val="22"/>
                <w:szCs w:val="22"/>
              </w:rPr>
            </w:pPr>
          </w:p>
          <w:p w14:paraId="1180AA28" w14:textId="77777777" w:rsidR="0015578A" w:rsidRDefault="0015578A" w:rsidP="0015578A">
            <w:pPr>
              <w:rPr>
                <w:rFonts w:cs="Arial"/>
                <w:sz w:val="22"/>
                <w:szCs w:val="22"/>
              </w:rPr>
            </w:pPr>
          </w:p>
          <w:p w14:paraId="100C7A28" w14:textId="77777777" w:rsidR="0015578A" w:rsidRPr="007E1CE0" w:rsidRDefault="0015578A" w:rsidP="0015578A">
            <w:pPr>
              <w:rPr>
                <w:rFonts w:cs="Arial"/>
                <w:b/>
              </w:rPr>
            </w:pPr>
          </w:p>
        </w:tc>
      </w:tr>
    </w:tbl>
    <w:p w14:paraId="0B4D077B" w14:textId="77777777" w:rsidR="007C2050" w:rsidRDefault="007C2050" w:rsidP="0015578A">
      <w:pPr>
        <w:jc w:val="center"/>
        <w:rPr>
          <w:rFonts w:cs="Arial"/>
          <w:b/>
          <w:sz w:val="36"/>
          <w:szCs w:val="36"/>
        </w:rPr>
        <w:sectPr w:rsidR="007C2050" w:rsidSect="0015578A">
          <w:type w:val="continuous"/>
          <w:pgSz w:w="11906" w:h="16838"/>
          <w:pgMar w:top="1134" w:right="1797" w:bottom="1134" w:left="1797" w:header="709" w:footer="709"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15578A" w:rsidRPr="007543ED" w14:paraId="24FB891C" w14:textId="77777777" w:rsidTr="005E6E17">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vAlign w:val="center"/>
          </w:tcPr>
          <w:p w14:paraId="2524C045" w14:textId="77777777" w:rsidR="0015578A" w:rsidRPr="00C45A0F" w:rsidRDefault="0015578A" w:rsidP="005E6E17">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DF0CE97" w14:textId="77777777" w:rsidR="0015578A" w:rsidRPr="00945FF9" w:rsidRDefault="0015578A" w:rsidP="0015578A">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6A32412F" w14:textId="77777777" w:rsidR="0015578A" w:rsidRPr="007543ED" w:rsidRDefault="0015578A" w:rsidP="0015578A">
            <w:pPr>
              <w:rPr>
                <w:rFonts w:cs="Arial"/>
                <w:b/>
              </w:rPr>
            </w:pPr>
            <w:r w:rsidRPr="007543ED">
              <w:rPr>
                <w:rFonts w:cs="Arial"/>
                <w:b/>
              </w:rPr>
              <w:t>List code/s*</w:t>
            </w:r>
          </w:p>
        </w:tc>
      </w:tr>
      <w:tr w:rsidR="0015578A" w:rsidRPr="00C45A0F" w14:paraId="404AE6ED" w14:textId="77777777" w:rsidTr="007C2050">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60C7B343" w14:textId="77777777" w:rsidR="0015578A" w:rsidRPr="00EC2610" w:rsidRDefault="0015578A" w:rsidP="0015578A">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6835051A" w14:textId="77777777" w:rsidR="0015578A" w:rsidRPr="007F4BB8" w:rsidRDefault="0015578A" w:rsidP="0015578A">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511A8A3" w14:textId="77777777" w:rsidR="0015578A" w:rsidRPr="00671F17" w:rsidRDefault="0015578A" w:rsidP="0015578A">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17F482A" w14:textId="77777777" w:rsidR="0015578A" w:rsidRPr="00671F17" w:rsidRDefault="0015578A" w:rsidP="0015578A">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2B0029A8" w14:textId="77777777" w:rsidR="0015578A" w:rsidRPr="00671F17" w:rsidRDefault="0015578A" w:rsidP="0015578A">
            <w:pPr>
              <w:ind w:left="113" w:right="113"/>
              <w:rPr>
                <w:rFonts w:cs="Arial"/>
                <w:b/>
              </w:rPr>
            </w:pPr>
            <w:r w:rsidRPr="00671F17">
              <w:rPr>
                <w:rFonts w:cs="Arial"/>
                <w:b/>
              </w:rPr>
              <w:t xml:space="preserve">How identified </w:t>
            </w:r>
          </w:p>
        </w:tc>
      </w:tr>
      <w:tr w:rsidR="0015578A" w:rsidRPr="00C45A0F" w14:paraId="230A6193" w14:textId="77777777" w:rsidTr="007C2050">
        <w:trPr>
          <w:jc w:val="center"/>
        </w:trPr>
        <w:tc>
          <w:tcPr>
            <w:tcW w:w="515" w:type="dxa"/>
            <w:vMerge w:val="restart"/>
            <w:tcBorders>
              <w:top w:val="single" w:sz="4" w:space="0" w:color="auto"/>
              <w:bottom w:val="single" w:sz="4" w:space="0" w:color="auto"/>
              <w:right w:val="single" w:sz="4" w:space="0" w:color="auto"/>
            </w:tcBorders>
            <w:shd w:val="clear" w:color="auto" w:fill="auto"/>
          </w:tcPr>
          <w:p w14:paraId="1489E439" w14:textId="77777777" w:rsidR="0015578A" w:rsidRPr="00C45A0F" w:rsidRDefault="0015578A" w:rsidP="0015578A">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0905152F" w14:textId="77777777" w:rsidR="0015578A" w:rsidRPr="00C45A0F" w:rsidRDefault="0015578A" w:rsidP="0015578A">
            <w:pPr>
              <w:rPr>
                <w:rFonts w:cs="Arial"/>
                <w:b/>
              </w:rPr>
            </w:pPr>
            <w:r w:rsidRPr="00C45A0F">
              <w:rPr>
                <w:rFonts w:cs="Arial"/>
                <w:b/>
              </w:rPr>
              <w:t>Qualifications</w:t>
            </w:r>
            <w:r>
              <w:rPr>
                <w:rFonts w:cs="Arial"/>
                <w:b/>
              </w:rPr>
              <w:t>:</w:t>
            </w:r>
          </w:p>
        </w:tc>
      </w:tr>
      <w:tr w:rsidR="0015578A" w:rsidRPr="00C45A0F" w14:paraId="336DC3E6" w14:textId="77777777" w:rsidTr="007C2050">
        <w:trPr>
          <w:cantSplit/>
          <w:jc w:val="center"/>
        </w:trPr>
        <w:tc>
          <w:tcPr>
            <w:tcW w:w="515" w:type="dxa"/>
            <w:vMerge/>
            <w:tcBorders>
              <w:top w:val="nil"/>
              <w:bottom w:val="single" w:sz="4" w:space="0" w:color="auto"/>
              <w:right w:val="single" w:sz="4" w:space="0" w:color="auto"/>
            </w:tcBorders>
            <w:shd w:val="clear" w:color="auto" w:fill="auto"/>
          </w:tcPr>
          <w:p w14:paraId="604E1267" w14:textId="77777777" w:rsidR="0015578A" w:rsidRPr="00C45A0F" w:rsidRDefault="0015578A" w:rsidP="0015578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E24D6A1" w14:textId="77777777" w:rsidR="0015578A" w:rsidRDefault="0015578A" w:rsidP="0015578A">
            <w:pPr>
              <w:rPr>
                <w:rFonts w:cs="Arial"/>
                <w:szCs w:val="24"/>
              </w:rPr>
            </w:pPr>
            <w:r w:rsidRPr="00301A12">
              <w:rPr>
                <w:rFonts w:cs="Arial"/>
                <w:szCs w:val="24"/>
              </w:rPr>
              <w:t xml:space="preserve">Degree </w:t>
            </w:r>
            <w:r>
              <w:rPr>
                <w:rFonts w:cs="Arial"/>
                <w:szCs w:val="24"/>
              </w:rPr>
              <w:t>or equivalent level of experience</w:t>
            </w:r>
          </w:p>
          <w:p w14:paraId="564AB6D4" w14:textId="4659379F" w:rsidR="0015578A" w:rsidRPr="00301A12" w:rsidRDefault="0015578A" w:rsidP="0015578A">
            <w:pPr>
              <w:rPr>
                <w:rFonts w:cs="Arial"/>
                <w:szCs w:val="24"/>
              </w:rPr>
            </w:pPr>
          </w:p>
        </w:tc>
        <w:tc>
          <w:tcPr>
            <w:tcW w:w="493" w:type="dxa"/>
            <w:tcBorders>
              <w:top w:val="single" w:sz="4" w:space="0" w:color="auto"/>
              <w:left w:val="single" w:sz="4" w:space="0" w:color="auto"/>
              <w:bottom w:val="single" w:sz="4" w:space="0" w:color="auto"/>
            </w:tcBorders>
            <w:shd w:val="clear" w:color="auto" w:fill="D9D9D9"/>
          </w:tcPr>
          <w:p w14:paraId="0B54C2C7" w14:textId="6C9F4D34" w:rsidR="0015578A" w:rsidRPr="00C45A0F" w:rsidRDefault="00F43C94" w:rsidP="00F43C94">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DC10503" w14:textId="77777777" w:rsidR="0015578A" w:rsidRPr="00C45A0F" w:rsidRDefault="0015578A" w:rsidP="0015578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0EA3131" w14:textId="283AC05B" w:rsidR="0015578A" w:rsidRPr="00075F10" w:rsidRDefault="00F43C94" w:rsidP="0015578A">
            <w:pPr>
              <w:rPr>
                <w:rFonts w:cs="Arial"/>
                <w:b/>
                <w:szCs w:val="24"/>
              </w:rPr>
            </w:pPr>
            <w:r>
              <w:rPr>
                <w:rFonts w:cs="Arial"/>
                <w:szCs w:val="24"/>
              </w:rPr>
              <w:t>AF, CQ</w:t>
            </w:r>
          </w:p>
        </w:tc>
      </w:tr>
      <w:tr w:rsidR="00F43C94" w:rsidRPr="00C45A0F" w14:paraId="61340F55" w14:textId="77777777" w:rsidTr="007C2050">
        <w:trPr>
          <w:cantSplit/>
          <w:jc w:val="center"/>
        </w:trPr>
        <w:tc>
          <w:tcPr>
            <w:tcW w:w="515" w:type="dxa"/>
            <w:vMerge/>
            <w:tcBorders>
              <w:top w:val="nil"/>
              <w:bottom w:val="single" w:sz="4" w:space="0" w:color="auto"/>
              <w:right w:val="single" w:sz="4" w:space="0" w:color="auto"/>
            </w:tcBorders>
            <w:shd w:val="clear" w:color="auto" w:fill="auto"/>
          </w:tcPr>
          <w:p w14:paraId="150110A5" w14:textId="77777777" w:rsidR="00F43C94" w:rsidRPr="00C45A0F" w:rsidRDefault="00F43C94" w:rsidP="00F43C9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F72F1FC" w14:textId="56256E1E" w:rsidR="00F43C94" w:rsidRPr="00301A12" w:rsidRDefault="00F43C94" w:rsidP="00F43C94">
            <w:pPr>
              <w:rPr>
                <w:rFonts w:cs="Arial"/>
                <w:szCs w:val="24"/>
              </w:rPr>
            </w:pPr>
            <w:r>
              <w:rPr>
                <w:rFonts w:cs="Arial"/>
                <w:szCs w:val="24"/>
              </w:rPr>
              <w:t>Relevant Postgraduate level Professional qualifications or equivalent experience</w:t>
            </w:r>
          </w:p>
        </w:tc>
        <w:tc>
          <w:tcPr>
            <w:tcW w:w="493" w:type="dxa"/>
            <w:tcBorders>
              <w:top w:val="single" w:sz="4" w:space="0" w:color="auto"/>
              <w:left w:val="single" w:sz="4" w:space="0" w:color="auto"/>
              <w:bottom w:val="single" w:sz="4" w:space="0" w:color="auto"/>
            </w:tcBorders>
            <w:shd w:val="clear" w:color="auto" w:fill="D9D9D9"/>
          </w:tcPr>
          <w:p w14:paraId="37BA1B7A" w14:textId="3661AA05" w:rsidR="00F43C94" w:rsidRPr="00C45A0F" w:rsidRDefault="00F43C94" w:rsidP="00F43C94">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9BCE35F" w14:textId="77777777" w:rsidR="00F43C94" w:rsidRPr="00C45A0F" w:rsidRDefault="00F43C94" w:rsidP="00F43C9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E6B9B5C" w14:textId="66A79677" w:rsidR="00F43C94" w:rsidRPr="00075F10" w:rsidRDefault="00F43C94" w:rsidP="00F43C94">
            <w:pPr>
              <w:rPr>
                <w:rFonts w:cs="Arial"/>
                <w:b/>
                <w:szCs w:val="24"/>
              </w:rPr>
            </w:pPr>
            <w:r>
              <w:rPr>
                <w:rFonts w:cs="Arial"/>
                <w:szCs w:val="24"/>
              </w:rPr>
              <w:t>AF, CQ</w:t>
            </w:r>
          </w:p>
        </w:tc>
      </w:tr>
      <w:tr w:rsidR="00F43C94" w:rsidRPr="00C45A0F" w14:paraId="2AFE5CB8" w14:textId="77777777" w:rsidTr="007C2050">
        <w:trPr>
          <w:cantSplit/>
          <w:jc w:val="center"/>
        </w:trPr>
        <w:tc>
          <w:tcPr>
            <w:tcW w:w="515" w:type="dxa"/>
            <w:vMerge/>
            <w:tcBorders>
              <w:top w:val="nil"/>
              <w:bottom w:val="single" w:sz="4" w:space="0" w:color="auto"/>
              <w:right w:val="single" w:sz="4" w:space="0" w:color="auto"/>
            </w:tcBorders>
            <w:shd w:val="clear" w:color="auto" w:fill="auto"/>
          </w:tcPr>
          <w:p w14:paraId="253D13D6" w14:textId="77777777" w:rsidR="00F43C94" w:rsidRPr="00C45A0F" w:rsidRDefault="00F43C94" w:rsidP="00F43C9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32EB80F" w14:textId="77777777" w:rsidR="00F43C94" w:rsidRPr="00EE27D6" w:rsidRDefault="00F43C94" w:rsidP="00F43C94">
            <w:pPr>
              <w:rPr>
                <w:rFonts w:cs="Arial"/>
                <w:szCs w:val="24"/>
              </w:rPr>
            </w:pPr>
            <w:r>
              <w:rPr>
                <w:rFonts w:cs="Arial"/>
                <w:szCs w:val="24"/>
              </w:rPr>
              <w:t>Evidence of continuing professional development and/or membership of professional body</w:t>
            </w:r>
          </w:p>
        </w:tc>
        <w:tc>
          <w:tcPr>
            <w:tcW w:w="493" w:type="dxa"/>
            <w:tcBorders>
              <w:top w:val="single" w:sz="4" w:space="0" w:color="auto"/>
              <w:left w:val="single" w:sz="4" w:space="0" w:color="auto"/>
              <w:bottom w:val="single" w:sz="4" w:space="0" w:color="auto"/>
            </w:tcBorders>
            <w:shd w:val="clear" w:color="auto" w:fill="D9D9D9"/>
          </w:tcPr>
          <w:p w14:paraId="2257DD96" w14:textId="5BC44B78" w:rsidR="00F43C94" w:rsidRPr="00C45A0F" w:rsidRDefault="00F43C94" w:rsidP="00F43C94">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FDC7792" w14:textId="77777777" w:rsidR="00F43C94" w:rsidRPr="00C45A0F" w:rsidRDefault="00F43C94" w:rsidP="00F43C9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7E3D8BB" w14:textId="46443CE1" w:rsidR="00F43C94" w:rsidRPr="00075F10" w:rsidRDefault="00F43C94" w:rsidP="00F43C94">
            <w:pPr>
              <w:rPr>
                <w:rFonts w:cs="Arial"/>
                <w:b/>
                <w:szCs w:val="24"/>
              </w:rPr>
            </w:pPr>
            <w:r>
              <w:rPr>
                <w:rFonts w:cs="Arial"/>
                <w:szCs w:val="24"/>
              </w:rPr>
              <w:t>AF, CQ</w:t>
            </w:r>
          </w:p>
        </w:tc>
      </w:tr>
      <w:tr w:rsidR="0015578A" w:rsidRPr="00C45A0F" w14:paraId="267E54FB" w14:textId="77777777" w:rsidTr="007C2050">
        <w:trPr>
          <w:cantSplit/>
          <w:jc w:val="center"/>
        </w:trPr>
        <w:tc>
          <w:tcPr>
            <w:tcW w:w="515" w:type="dxa"/>
            <w:vMerge/>
            <w:tcBorders>
              <w:top w:val="nil"/>
              <w:bottom w:val="single" w:sz="4" w:space="0" w:color="auto"/>
              <w:right w:val="single" w:sz="4" w:space="0" w:color="auto"/>
            </w:tcBorders>
            <w:shd w:val="clear" w:color="auto" w:fill="auto"/>
          </w:tcPr>
          <w:p w14:paraId="7B37D010" w14:textId="77777777" w:rsidR="0015578A" w:rsidRPr="00C45A0F" w:rsidRDefault="0015578A" w:rsidP="0015578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735F21F" w14:textId="0E3E972C" w:rsidR="0015578A" w:rsidRPr="00F45998" w:rsidRDefault="00F45998" w:rsidP="0015578A">
            <w:pPr>
              <w:rPr>
                <w:rFonts w:cs="Arial"/>
                <w:bCs/>
                <w:szCs w:val="24"/>
              </w:rPr>
            </w:pPr>
            <w:r w:rsidRPr="00F45998">
              <w:rPr>
                <w:rFonts w:cs="Arial"/>
                <w:bCs/>
                <w:szCs w:val="24"/>
              </w:rPr>
              <w:t>Professional qualification in Social Work (Diploma in Social Work, BA, BSc, MA in Social Work and registered with Social Work England).</w:t>
            </w:r>
          </w:p>
        </w:tc>
        <w:tc>
          <w:tcPr>
            <w:tcW w:w="493" w:type="dxa"/>
            <w:tcBorders>
              <w:top w:val="single" w:sz="4" w:space="0" w:color="auto"/>
              <w:left w:val="single" w:sz="4" w:space="0" w:color="auto"/>
              <w:bottom w:val="single" w:sz="4" w:space="0" w:color="auto"/>
            </w:tcBorders>
            <w:shd w:val="clear" w:color="auto" w:fill="D9D9D9"/>
          </w:tcPr>
          <w:p w14:paraId="5B964FEC" w14:textId="123A2FAE" w:rsidR="0015578A" w:rsidRPr="00C45A0F" w:rsidRDefault="00F45998" w:rsidP="0015578A">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0850792" w14:textId="77777777" w:rsidR="0015578A" w:rsidRPr="00C45A0F" w:rsidRDefault="0015578A" w:rsidP="0015578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A804906" w14:textId="590CBC82" w:rsidR="0015578A" w:rsidRPr="00F45998" w:rsidRDefault="00F45998" w:rsidP="0015578A">
            <w:pPr>
              <w:rPr>
                <w:rFonts w:cs="Arial"/>
                <w:bCs/>
                <w:szCs w:val="24"/>
              </w:rPr>
            </w:pPr>
            <w:r w:rsidRPr="00F45998">
              <w:rPr>
                <w:rFonts w:cs="Arial"/>
                <w:bCs/>
                <w:szCs w:val="24"/>
              </w:rPr>
              <w:t>AF, CQ</w:t>
            </w:r>
          </w:p>
        </w:tc>
      </w:tr>
      <w:tr w:rsidR="0015578A" w:rsidRPr="00C45A0F" w14:paraId="1A2E37E4" w14:textId="77777777" w:rsidTr="007C2050">
        <w:trPr>
          <w:trHeight w:val="284"/>
          <w:jc w:val="center"/>
        </w:trPr>
        <w:tc>
          <w:tcPr>
            <w:tcW w:w="515" w:type="dxa"/>
            <w:vMerge w:val="restart"/>
            <w:tcBorders>
              <w:top w:val="single" w:sz="4" w:space="0" w:color="auto"/>
              <w:right w:val="single" w:sz="4" w:space="0" w:color="auto"/>
            </w:tcBorders>
          </w:tcPr>
          <w:p w14:paraId="578EE6F1" w14:textId="77777777" w:rsidR="0015578A" w:rsidRPr="00C45A0F" w:rsidRDefault="0015578A" w:rsidP="0015578A">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203E8983" w14:textId="77777777" w:rsidR="0015578A" w:rsidRPr="00C45A0F" w:rsidRDefault="0015578A" w:rsidP="0015578A">
            <w:pPr>
              <w:rPr>
                <w:rFonts w:cs="Arial"/>
                <w:b/>
              </w:rPr>
            </w:pPr>
            <w:r w:rsidRPr="00524D70">
              <w:rPr>
                <w:rFonts w:cs="Arial"/>
                <w:b/>
              </w:rPr>
              <w:t>Relevant Experience:</w:t>
            </w:r>
          </w:p>
        </w:tc>
      </w:tr>
      <w:tr w:rsidR="0015578A" w:rsidRPr="00C45A0F" w14:paraId="23E57196" w14:textId="77777777" w:rsidTr="007C2050">
        <w:trPr>
          <w:cantSplit/>
          <w:jc w:val="center"/>
        </w:trPr>
        <w:tc>
          <w:tcPr>
            <w:tcW w:w="515" w:type="dxa"/>
            <w:vMerge/>
            <w:tcBorders>
              <w:right w:val="single" w:sz="4" w:space="0" w:color="auto"/>
            </w:tcBorders>
            <w:shd w:val="clear" w:color="auto" w:fill="auto"/>
          </w:tcPr>
          <w:p w14:paraId="7A22DC5F" w14:textId="77777777" w:rsidR="0015578A" w:rsidRPr="00C45A0F" w:rsidRDefault="0015578A" w:rsidP="0015578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66D31B5" w14:textId="77777777" w:rsidR="0015578A" w:rsidRPr="00075F10" w:rsidRDefault="0015578A" w:rsidP="0015578A">
            <w:pPr>
              <w:rPr>
                <w:rFonts w:cs="Arial"/>
                <w:szCs w:val="24"/>
              </w:rPr>
            </w:pPr>
            <w:r>
              <w:rPr>
                <w:rFonts w:cs="Arial"/>
                <w:szCs w:val="24"/>
              </w:rPr>
              <w:t>Extensive successful experience of working in a complex environment with substantial experience at a senior Management level gained over a number of years</w:t>
            </w:r>
          </w:p>
        </w:tc>
        <w:tc>
          <w:tcPr>
            <w:tcW w:w="493" w:type="dxa"/>
            <w:tcBorders>
              <w:top w:val="single" w:sz="4" w:space="0" w:color="auto"/>
              <w:left w:val="single" w:sz="4" w:space="0" w:color="auto"/>
              <w:bottom w:val="single" w:sz="4" w:space="0" w:color="auto"/>
            </w:tcBorders>
            <w:shd w:val="clear" w:color="auto" w:fill="D9D9D9"/>
          </w:tcPr>
          <w:p w14:paraId="4618B6B5" w14:textId="42E061EC" w:rsidR="0015578A" w:rsidRPr="00C45A0F" w:rsidRDefault="00F43C94" w:rsidP="00F43C94">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D26224F" w14:textId="77777777" w:rsidR="0015578A" w:rsidRPr="00C45A0F" w:rsidRDefault="0015578A" w:rsidP="0015578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FF0165" w14:textId="2AD02977" w:rsidR="0015578A" w:rsidRPr="00075F10" w:rsidRDefault="002D5AB1" w:rsidP="0015578A">
            <w:pPr>
              <w:rPr>
                <w:rFonts w:cs="Arial"/>
                <w:b/>
                <w:szCs w:val="24"/>
              </w:rPr>
            </w:pPr>
            <w:r>
              <w:rPr>
                <w:rFonts w:cs="Arial"/>
                <w:szCs w:val="24"/>
              </w:rPr>
              <w:t>AF, I, R, P</w:t>
            </w:r>
          </w:p>
        </w:tc>
      </w:tr>
      <w:tr w:rsidR="002D5AB1" w:rsidRPr="00C45A0F" w14:paraId="3EA4381C" w14:textId="77777777" w:rsidTr="007C2050">
        <w:trPr>
          <w:cantSplit/>
          <w:jc w:val="center"/>
        </w:trPr>
        <w:tc>
          <w:tcPr>
            <w:tcW w:w="515" w:type="dxa"/>
            <w:vMerge/>
            <w:tcBorders>
              <w:right w:val="single" w:sz="4" w:space="0" w:color="auto"/>
            </w:tcBorders>
            <w:shd w:val="clear" w:color="auto" w:fill="auto"/>
          </w:tcPr>
          <w:p w14:paraId="34433E91" w14:textId="77777777" w:rsidR="002D5AB1" w:rsidRPr="00C45A0F" w:rsidRDefault="002D5AB1" w:rsidP="002D5AB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2C40790" w14:textId="77777777" w:rsidR="002D5AB1" w:rsidRPr="00075F10" w:rsidRDefault="002D5AB1" w:rsidP="002D5AB1">
            <w:pPr>
              <w:rPr>
                <w:rFonts w:cs="Arial"/>
                <w:color w:val="FF0000"/>
                <w:szCs w:val="24"/>
              </w:rPr>
            </w:pPr>
            <w:r>
              <w:rPr>
                <w:szCs w:val="24"/>
              </w:rPr>
              <w:t xml:space="preserve">A successful track record of managing change, service reconfiguration and achieving improvements </w:t>
            </w:r>
          </w:p>
        </w:tc>
        <w:tc>
          <w:tcPr>
            <w:tcW w:w="493" w:type="dxa"/>
            <w:tcBorders>
              <w:top w:val="single" w:sz="4" w:space="0" w:color="auto"/>
              <w:left w:val="single" w:sz="4" w:space="0" w:color="auto"/>
              <w:bottom w:val="single" w:sz="4" w:space="0" w:color="auto"/>
            </w:tcBorders>
            <w:shd w:val="clear" w:color="auto" w:fill="D9D9D9"/>
          </w:tcPr>
          <w:p w14:paraId="0562CC59" w14:textId="529749C7" w:rsidR="002D5AB1" w:rsidRPr="00C45A0F" w:rsidRDefault="002D5AB1" w:rsidP="002D5AB1">
            <w:pPr>
              <w:jc w:val="center"/>
              <w:rPr>
                <w:rFonts w:cs="Arial"/>
                <w:b/>
              </w:rPr>
            </w:pPr>
            <w:r w:rsidRPr="004D535E">
              <w:rPr>
                <w:rFonts w:cs="Arial"/>
                <w:b/>
              </w:rPr>
              <w:t>X</w:t>
            </w:r>
          </w:p>
        </w:tc>
        <w:tc>
          <w:tcPr>
            <w:tcW w:w="748" w:type="dxa"/>
            <w:tcBorders>
              <w:top w:val="single" w:sz="4" w:space="0" w:color="auto"/>
              <w:left w:val="single" w:sz="4" w:space="0" w:color="auto"/>
              <w:bottom w:val="single" w:sz="4" w:space="0" w:color="auto"/>
            </w:tcBorders>
            <w:shd w:val="clear" w:color="auto" w:fill="auto"/>
          </w:tcPr>
          <w:p w14:paraId="3A462C2D" w14:textId="77777777" w:rsidR="002D5AB1" w:rsidRPr="00C45A0F" w:rsidRDefault="002D5AB1" w:rsidP="002D5AB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1199CE1" w14:textId="476B8FB3" w:rsidR="002D5AB1" w:rsidRPr="00075F10" w:rsidRDefault="002D5AB1" w:rsidP="002D5AB1">
            <w:pPr>
              <w:rPr>
                <w:rFonts w:cs="Arial"/>
                <w:b/>
                <w:szCs w:val="24"/>
              </w:rPr>
            </w:pPr>
            <w:r>
              <w:rPr>
                <w:rFonts w:cs="Arial"/>
                <w:szCs w:val="24"/>
              </w:rPr>
              <w:t>AF, I, R, P</w:t>
            </w:r>
          </w:p>
        </w:tc>
      </w:tr>
      <w:tr w:rsidR="002D5AB1" w:rsidRPr="00C45A0F" w14:paraId="10DE806D" w14:textId="77777777" w:rsidTr="00EC4983">
        <w:trPr>
          <w:cantSplit/>
          <w:trHeight w:val="366"/>
          <w:jc w:val="center"/>
        </w:trPr>
        <w:tc>
          <w:tcPr>
            <w:tcW w:w="515" w:type="dxa"/>
            <w:vMerge/>
            <w:tcBorders>
              <w:right w:val="single" w:sz="4" w:space="0" w:color="auto"/>
            </w:tcBorders>
            <w:shd w:val="clear" w:color="auto" w:fill="auto"/>
          </w:tcPr>
          <w:p w14:paraId="3D0951E1" w14:textId="77777777" w:rsidR="002D5AB1" w:rsidRPr="00C45A0F" w:rsidRDefault="002D5AB1" w:rsidP="002D5AB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996F80F" w14:textId="77777777" w:rsidR="002D5AB1" w:rsidRPr="00075F10" w:rsidRDefault="002D5AB1" w:rsidP="002D5AB1">
            <w:pPr>
              <w:rPr>
                <w:rFonts w:cs="Arial"/>
                <w:b/>
                <w:szCs w:val="24"/>
              </w:rPr>
            </w:pPr>
            <w:r>
              <w:rPr>
                <w:szCs w:val="24"/>
              </w:rPr>
              <w:t>Experience of leading and building effective diverse teams</w:t>
            </w:r>
          </w:p>
        </w:tc>
        <w:tc>
          <w:tcPr>
            <w:tcW w:w="493" w:type="dxa"/>
            <w:tcBorders>
              <w:top w:val="single" w:sz="4" w:space="0" w:color="auto"/>
              <w:left w:val="single" w:sz="4" w:space="0" w:color="auto"/>
              <w:bottom w:val="single" w:sz="4" w:space="0" w:color="auto"/>
            </w:tcBorders>
            <w:shd w:val="clear" w:color="auto" w:fill="D9D9D9"/>
          </w:tcPr>
          <w:p w14:paraId="1FB730B1" w14:textId="10F62D17" w:rsidR="002D5AB1" w:rsidRPr="00C45A0F" w:rsidRDefault="002D5AB1" w:rsidP="002D5AB1">
            <w:pPr>
              <w:jc w:val="center"/>
              <w:rPr>
                <w:rFonts w:cs="Arial"/>
                <w:b/>
              </w:rPr>
            </w:pPr>
            <w:r w:rsidRPr="004D535E">
              <w:rPr>
                <w:rFonts w:cs="Arial"/>
                <w:b/>
              </w:rPr>
              <w:t>X</w:t>
            </w:r>
          </w:p>
        </w:tc>
        <w:tc>
          <w:tcPr>
            <w:tcW w:w="748" w:type="dxa"/>
            <w:tcBorders>
              <w:top w:val="single" w:sz="4" w:space="0" w:color="auto"/>
              <w:left w:val="single" w:sz="4" w:space="0" w:color="auto"/>
              <w:bottom w:val="single" w:sz="4" w:space="0" w:color="auto"/>
            </w:tcBorders>
            <w:shd w:val="clear" w:color="auto" w:fill="auto"/>
          </w:tcPr>
          <w:p w14:paraId="51D3B697" w14:textId="77777777" w:rsidR="002D5AB1" w:rsidRPr="00C45A0F" w:rsidRDefault="002D5AB1" w:rsidP="002D5AB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647F1DF" w14:textId="77777777" w:rsidR="002D5AB1" w:rsidRDefault="002D5AB1" w:rsidP="002D5AB1">
            <w:pPr>
              <w:rPr>
                <w:rFonts w:cs="Arial"/>
                <w:szCs w:val="24"/>
              </w:rPr>
            </w:pPr>
            <w:r w:rsidRPr="004D53D6">
              <w:rPr>
                <w:rFonts w:cs="Arial"/>
                <w:szCs w:val="24"/>
              </w:rPr>
              <w:t>AF, I, R, P</w:t>
            </w:r>
          </w:p>
          <w:p w14:paraId="421092DA" w14:textId="4F360418" w:rsidR="002D5AB1" w:rsidRPr="00075F10" w:rsidRDefault="002D5AB1" w:rsidP="002D5AB1">
            <w:pPr>
              <w:rPr>
                <w:rFonts w:cs="Arial"/>
                <w:b/>
                <w:szCs w:val="24"/>
              </w:rPr>
            </w:pPr>
          </w:p>
        </w:tc>
      </w:tr>
      <w:tr w:rsidR="002D5AB1" w:rsidRPr="00C45A0F" w14:paraId="60A4F201" w14:textId="77777777" w:rsidTr="007C2050">
        <w:trPr>
          <w:cantSplit/>
          <w:jc w:val="center"/>
        </w:trPr>
        <w:tc>
          <w:tcPr>
            <w:tcW w:w="515" w:type="dxa"/>
            <w:vMerge/>
            <w:tcBorders>
              <w:right w:val="single" w:sz="4" w:space="0" w:color="auto"/>
            </w:tcBorders>
            <w:shd w:val="clear" w:color="auto" w:fill="auto"/>
          </w:tcPr>
          <w:p w14:paraId="42F19729" w14:textId="77777777" w:rsidR="002D5AB1" w:rsidRPr="00C45A0F" w:rsidRDefault="002D5AB1" w:rsidP="002D5AB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940D743" w14:textId="77777777" w:rsidR="002D5AB1" w:rsidRPr="00075F10" w:rsidRDefault="002D5AB1" w:rsidP="002D5AB1">
            <w:pPr>
              <w:rPr>
                <w:rFonts w:cs="Arial"/>
                <w:szCs w:val="24"/>
              </w:rPr>
            </w:pPr>
            <w:r>
              <w:rPr>
                <w:rFonts w:cs="Arial"/>
                <w:szCs w:val="24"/>
              </w:rPr>
              <w:t>Experience of successfully managing significant financial, people and other resources</w:t>
            </w:r>
          </w:p>
        </w:tc>
        <w:tc>
          <w:tcPr>
            <w:tcW w:w="493" w:type="dxa"/>
            <w:tcBorders>
              <w:top w:val="single" w:sz="4" w:space="0" w:color="auto"/>
              <w:left w:val="single" w:sz="4" w:space="0" w:color="auto"/>
              <w:bottom w:val="single" w:sz="4" w:space="0" w:color="auto"/>
            </w:tcBorders>
            <w:shd w:val="clear" w:color="auto" w:fill="D9D9D9"/>
          </w:tcPr>
          <w:p w14:paraId="578EF73C" w14:textId="4F2C7E02" w:rsidR="002D5AB1" w:rsidRPr="00C45A0F" w:rsidRDefault="002D5AB1" w:rsidP="002D5AB1">
            <w:pPr>
              <w:jc w:val="center"/>
              <w:rPr>
                <w:rFonts w:cs="Arial"/>
                <w:b/>
              </w:rPr>
            </w:pPr>
            <w:r w:rsidRPr="004D535E">
              <w:rPr>
                <w:rFonts w:cs="Arial"/>
                <w:b/>
              </w:rPr>
              <w:t>X</w:t>
            </w:r>
          </w:p>
        </w:tc>
        <w:tc>
          <w:tcPr>
            <w:tcW w:w="748" w:type="dxa"/>
            <w:tcBorders>
              <w:top w:val="single" w:sz="4" w:space="0" w:color="auto"/>
              <w:left w:val="single" w:sz="4" w:space="0" w:color="auto"/>
              <w:bottom w:val="single" w:sz="4" w:space="0" w:color="auto"/>
            </w:tcBorders>
            <w:shd w:val="clear" w:color="auto" w:fill="auto"/>
          </w:tcPr>
          <w:p w14:paraId="22AFA718" w14:textId="77777777" w:rsidR="002D5AB1" w:rsidRPr="00C45A0F" w:rsidRDefault="002D5AB1" w:rsidP="002D5AB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7AA0595" w14:textId="5171DA9D" w:rsidR="002D5AB1" w:rsidRPr="00075F10" w:rsidRDefault="002D5AB1" w:rsidP="002D5AB1">
            <w:pPr>
              <w:rPr>
                <w:rFonts w:cs="Arial"/>
                <w:b/>
                <w:szCs w:val="24"/>
              </w:rPr>
            </w:pPr>
            <w:r w:rsidRPr="004D53D6">
              <w:rPr>
                <w:rFonts w:cs="Arial"/>
                <w:szCs w:val="24"/>
              </w:rPr>
              <w:t>AF, I, R, P</w:t>
            </w:r>
          </w:p>
        </w:tc>
      </w:tr>
      <w:tr w:rsidR="002D5AB1" w:rsidRPr="00C45A0F" w14:paraId="14EB93BF" w14:textId="77777777" w:rsidTr="007C2050">
        <w:trPr>
          <w:cantSplit/>
          <w:jc w:val="center"/>
        </w:trPr>
        <w:tc>
          <w:tcPr>
            <w:tcW w:w="515" w:type="dxa"/>
            <w:vMerge/>
            <w:tcBorders>
              <w:right w:val="single" w:sz="4" w:space="0" w:color="auto"/>
            </w:tcBorders>
            <w:shd w:val="clear" w:color="auto" w:fill="auto"/>
          </w:tcPr>
          <w:p w14:paraId="32E4F824" w14:textId="77777777" w:rsidR="002D5AB1" w:rsidRPr="00C45A0F" w:rsidRDefault="002D5AB1" w:rsidP="002D5AB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5104683" w14:textId="660C1B89" w:rsidR="002D5AB1" w:rsidRPr="005A2077" w:rsidRDefault="002D5AB1" w:rsidP="002D5AB1">
            <w:pPr>
              <w:pStyle w:val="NoSpacing"/>
              <w:rPr>
                <w:rFonts w:ascii="Arial" w:hAnsi="Arial" w:cs="Arial"/>
                <w:sz w:val="24"/>
                <w:szCs w:val="24"/>
              </w:rPr>
            </w:pPr>
            <w:r w:rsidRPr="005A2077">
              <w:rPr>
                <w:rFonts w:ascii="Arial" w:hAnsi="Arial" w:cs="Arial"/>
                <w:sz w:val="24"/>
                <w:szCs w:val="24"/>
              </w:rPr>
              <w:t>Experience of successfully establishing a performance culture including service planning, target setting, performance appraisal and quality assurance to achieve improvements.</w:t>
            </w:r>
          </w:p>
        </w:tc>
        <w:tc>
          <w:tcPr>
            <w:tcW w:w="493" w:type="dxa"/>
            <w:tcBorders>
              <w:top w:val="single" w:sz="4" w:space="0" w:color="auto"/>
              <w:left w:val="single" w:sz="4" w:space="0" w:color="auto"/>
              <w:bottom w:val="single" w:sz="4" w:space="0" w:color="auto"/>
            </w:tcBorders>
            <w:shd w:val="clear" w:color="auto" w:fill="D9D9D9"/>
          </w:tcPr>
          <w:p w14:paraId="2C6DC35E" w14:textId="78EAE478" w:rsidR="002D5AB1" w:rsidRDefault="002D5AB1" w:rsidP="002D5AB1">
            <w:pPr>
              <w:jc w:val="center"/>
              <w:rPr>
                <w:rFonts w:cs="Arial"/>
                <w:b/>
              </w:rPr>
            </w:pPr>
            <w:r w:rsidRPr="004D535E">
              <w:rPr>
                <w:rFonts w:cs="Arial"/>
                <w:b/>
              </w:rPr>
              <w:t>X</w:t>
            </w:r>
          </w:p>
        </w:tc>
        <w:tc>
          <w:tcPr>
            <w:tcW w:w="748" w:type="dxa"/>
            <w:tcBorders>
              <w:top w:val="single" w:sz="4" w:space="0" w:color="auto"/>
              <w:left w:val="single" w:sz="4" w:space="0" w:color="auto"/>
              <w:bottom w:val="single" w:sz="4" w:space="0" w:color="auto"/>
            </w:tcBorders>
            <w:shd w:val="clear" w:color="auto" w:fill="auto"/>
          </w:tcPr>
          <w:p w14:paraId="09ECB455" w14:textId="77777777" w:rsidR="002D5AB1" w:rsidRPr="00C45A0F" w:rsidRDefault="002D5AB1" w:rsidP="002D5AB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8CEE9C8" w14:textId="17DC90B4" w:rsidR="002D5AB1" w:rsidRPr="00075F10" w:rsidRDefault="002D5AB1" w:rsidP="002D5AB1">
            <w:pPr>
              <w:rPr>
                <w:rFonts w:cs="Arial"/>
                <w:b/>
                <w:szCs w:val="24"/>
              </w:rPr>
            </w:pPr>
            <w:r w:rsidRPr="004D53D6">
              <w:rPr>
                <w:rFonts w:cs="Arial"/>
                <w:szCs w:val="24"/>
              </w:rPr>
              <w:t>AF, I, R, P</w:t>
            </w:r>
          </w:p>
        </w:tc>
      </w:tr>
      <w:tr w:rsidR="002D5AB1" w:rsidRPr="00C45A0F" w14:paraId="1272E958" w14:textId="77777777" w:rsidTr="007C2050">
        <w:trPr>
          <w:cantSplit/>
          <w:jc w:val="center"/>
        </w:trPr>
        <w:tc>
          <w:tcPr>
            <w:tcW w:w="515" w:type="dxa"/>
            <w:vMerge/>
            <w:tcBorders>
              <w:right w:val="single" w:sz="4" w:space="0" w:color="auto"/>
            </w:tcBorders>
            <w:shd w:val="clear" w:color="auto" w:fill="auto"/>
          </w:tcPr>
          <w:p w14:paraId="2C8FC40E" w14:textId="77777777" w:rsidR="002D5AB1" w:rsidRPr="00C45A0F" w:rsidRDefault="002D5AB1" w:rsidP="002D5AB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261135F" w14:textId="635F79DA" w:rsidR="002D5AB1" w:rsidRPr="005A2077" w:rsidRDefault="002D5AB1" w:rsidP="002D5AB1">
            <w:pPr>
              <w:pStyle w:val="NoSpacing"/>
              <w:rPr>
                <w:rFonts w:ascii="Arial" w:hAnsi="Arial" w:cs="Arial"/>
                <w:sz w:val="24"/>
                <w:szCs w:val="24"/>
              </w:rPr>
            </w:pPr>
            <w:r w:rsidRPr="005A2077">
              <w:rPr>
                <w:rFonts w:ascii="Arial" w:hAnsi="Arial" w:cs="Arial"/>
                <w:sz w:val="24"/>
                <w:szCs w:val="24"/>
              </w:rPr>
              <w:t>Experience of developing and maintaining positive and collaborative relationships with public, independent, charitable organisations, community/customer groups and partnerships to drive improvements in service delivery.</w:t>
            </w:r>
          </w:p>
        </w:tc>
        <w:tc>
          <w:tcPr>
            <w:tcW w:w="493" w:type="dxa"/>
            <w:tcBorders>
              <w:top w:val="single" w:sz="4" w:space="0" w:color="auto"/>
              <w:left w:val="single" w:sz="4" w:space="0" w:color="auto"/>
              <w:bottom w:val="single" w:sz="4" w:space="0" w:color="auto"/>
            </w:tcBorders>
            <w:shd w:val="clear" w:color="auto" w:fill="D9D9D9"/>
          </w:tcPr>
          <w:p w14:paraId="0130E587" w14:textId="664BD650" w:rsidR="002D5AB1" w:rsidRDefault="002D5AB1" w:rsidP="002D5AB1">
            <w:pPr>
              <w:jc w:val="center"/>
              <w:rPr>
                <w:rFonts w:cs="Arial"/>
                <w:b/>
              </w:rPr>
            </w:pPr>
            <w:r w:rsidRPr="004D535E">
              <w:rPr>
                <w:rFonts w:cs="Arial"/>
                <w:b/>
              </w:rPr>
              <w:t>X</w:t>
            </w:r>
          </w:p>
        </w:tc>
        <w:tc>
          <w:tcPr>
            <w:tcW w:w="748" w:type="dxa"/>
            <w:tcBorders>
              <w:top w:val="single" w:sz="4" w:space="0" w:color="auto"/>
              <w:left w:val="single" w:sz="4" w:space="0" w:color="auto"/>
              <w:bottom w:val="single" w:sz="4" w:space="0" w:color="auto"/>
            </w:tcBorders>
            <w:shd w:val="clear" w:color="auto" w:fill="auto"/>
          </w:tcPr>
          <w:p w14:paraId="4BE2207E" w14:textId="77777777" w:rsidR="002D5AB1" w:rsidRPr="00C45A0F" w:rsidRDefault="002D5AB1" w:rsidP="002D5AB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D05614F" w14:textId="03A810CD" w:rsidR="002D5AB1" w:rsidRPr="00075F10" w:rsidRDefault="002D5AB1" w:rsidP="002D5AB1">
            <w:pPr>
              <w:rPr>
                <w:rFonts w:cs="Arial"/>
                <w:b/>
                <w:szCs w:val="24"/>
              </w:rPr>
            </w:pPr>
            <w:r w:rsidRPr="004D53D6">
              <w:rPr>
                <w:rFonts w:cs="Arial"/>
                <w:szCs w:val="24"/>
              </w:rPr>
              <w:t>AF, I, R, P</w:t>
            </w:r>
          </w:p>
        </w:tc>
      </w:tr>
      <w:tr w:rsidR="002E1AF0" w:rsidRPr="00C45A0F" w14:paraId="035ACED6" w14:textId="77777777" w:rsidTr="007C2050">
        <w:trPr>
          <w:cantSplit/>
          <w:jc w:val="center"/>
        </w:trPr>
        <w:tc>
          <w:tcPr>
            <w:tcW w:w="515" w:type="dxa"/>
            <w:tcBorders>
              <w:bottom w:val="single" w:sz="4" w:space="0" w:color="auto"/>
              <w:right w:val="single" w:sz="4" w:space="0" w:color="auto"/>
            </w:tcBorders>
            <w:shd w:val="clear" w:color="auto" w:fill="auto"/>
          </w:tcPr>
          <w:p w14:paraId="798E7C1B"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A3C1709" w14:textId="6EA4E375" w:rsidR="002E1AF0" w:rsidRPr="00611721" w:rsidRDefault="002E1AF0" w:rsidP="002E1AF0">
            <w:pPr>
              <w:rPr>
                <w:rFonts w:cs="Arial"/>
                <w:szCs w:val="24"/>
              </w:rPr>
            </w:pPr>
            <w:r w:rsidRPr="00D14E70">
              <w:rPr>
                <w:rFonts w:cs="Arial"/>
                <w:szCs w:val="24"/>
              </w:rPr>
              <w:t>Extensive experience of inspection planning, organisation professional development and regulation processes relating to Adult Social Care.</w:t>
            </w:r>
            <w:r>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1E4C9E98" w14:textId="0A93F86C" w:rsidR="002E1AF0" w:rsidRPr="004D535E" w:rsidRDefault="002E1AF0" w:rsidP="002E1AF0">
            <w:pPr>
              <w:jc w:val="center"/>
              <w:rPr>
                <w:rFonts w:cs="Arial"/>
                <w:b/>
              </w:rPr>
            </w:pPr>
            <w:r w:rsidRPr="004D535E">
              <w:rPr>
                <w:rFonts w:cs="Arial"/>
                <w:b/>
              </w:rPr>
              <w:t>X</w:t>
            </w:r>
          </w:p>
        </w:tc>
        <w:tc>
          <w:tcPr>
            <w:tcW w:w="748" w:type="dxa"/>
            <w:tcBorders>
              <w:top w:val="single" w:sz="4" w:space="0" w:color="auto"/>
              <w:left w:val="single" w:sz="4" w:space="0" w:color="auto"/>
              <w:bottom w:val="single" w:sz="4" w:space="0" w:color="auto"/>
            </w:tcBorders>
            <w:shd w:val="clear" w:color="auto" w:fill="auto"/>
          </w:tcPr>
          <w:p w14:paraId="7C6CFD63"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C41CCCD" w14:textId="69ADEBB9" w:rsidR="002E1AF0" w:rsidRPr="004D53D6" w:rsidRDefault="002E1AF0" w:rsidP="002E1AF0">
            <w:pPr>
              <w:rPr>
                <w:rFonts w:cs="Arial"/>
                <w:szCs w:val="24"/>
              </w:rPr>
            </w:pPr>
            <w:r w:rsidRPr="004D53D6">
              <w:rPr>
                <w:rFonts w:cs="Arial"/>
                <w:szCs w:val="24"/>
              </w:rPr>
              <w:t>AF, I, R, P</w:t>
            </w:r>
          </w:p>
        </w:tc>
      </w:tr>
      <w:tr w:rsidR="002E1AF0" w:rsidRPr="00C45A0F" w14:paraId="19E5F054" w14:textId="77777777" w:rsidTr="007C2050">
        <w:trPr>
          <w:jc w:val="center"/>
        </w:trPr>
        <w:tc>
          <w:tcPr>
            <w:tcW w:w="515" w:type="dxa"/>
            <w:vMerge w:val="restart"/>
            <w:tcBorders>
              <w:top w:val="single" w:sz="4" w:space="0" w:color="auto"/>
              <w:right w:val="single" w:sz="4" w:space="0" w:color="auto"/>
            </w:tcBorders>
            <w:shd w:val="clear" w:color="auto" w:fill="auto"/>
          </w:tcPr>
          <w:p w14:paraId="483D6C1B" w14:textId="77777777" w:rsidR="002E1AF0" w:rsidRPr="00C45A0F" w:rsidRDefault="002E1AF0" w:rsidP="002E1AF0">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7693367" w14:textId="77777777" w:rsidR="002E1AF0" w:rsidRPr="00C45A0F" w:rsidRDefault="002E1AF0" w:rsidP="002E1AF0">
            <w:pPr>
              <w:rPr>
                <w:rFonts w:cs="Arial"/>
                <w:b/>
              </w:rPr>
            </w:pPr>
            <w:r w:rsidRPr="00524D70">
              <w:rPr>
                <w:rFonts w:cs="Arial"/>
                <w:b/>
              </w:rPr>
              <w:t>Skills (including think</w:t>
            </w:r>
            <w:r>
              <w:rPr>
                <w:rFonts w:cs="Arial"/>
                <w:b/>
              </w:rPr>
              <w:t>ing challenge/mental demands)</w:t>
            </w:r>
            <w:r w:rsidRPr="00524D70">
              <w:rPr>
                <w:rFonts w:cs="Arial"/>
                <w:b/>
              </w:rPr>
              <w:t>:</w:t>
            </w:r>
          </w:p>
        </w:tc>
      </w:tr>
      <w:tr w:rsidR="002E1AF0" w:rsidRPr="00C45A0F" w14:paraId="45DB83B4" w14:textId="77777777" w:rsidTr="007C2050">
        <w:trPr>
          <w:cantSplit/>
          <w:jc w:val="center"/>
        </w:trPr>
        <w:tc>
          <w:tcPr>
            <w:tcW w:w="515" w:type="dxa"/>
            <w:vMerge/>
            <w:tcBorders>
              <w:right w:val="single" w:sz="4" w:space="0" w:color="auto"/>
            </w:tcBorders>
            <w:shd w:val="clear" w:color="auto" w:fill="auto"/>
          </w:tcPr>
          <w:p w14:paraId="25418E60"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EFFB3C4" w14:textId="77777777" w:rsidR="002E1AF0" w:rsidRPr="00075F10" w:rsidRDefault="002E1AF0" w:rsidP="002E1AF0">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p>
        </w:tc>
        <w:tc>
          <w:tcPr>
            <w:tcW w:w="493" w:type="dxa"/>
            <w:tcBorders>
              <w:top w:val="single" w:sz="4" w:space="0" w:color="auto"/>
              <w:left w:val="single" w:sz="4" w:space="0" w:color="auto"/>
              <w:bottom w:val="single" w:sz="4" w:space="0" w:color="auto"/>
            </w:tcBorders>
            <w:shd w:val="clear" w:color="auto" w:fill="D9D9D9"/>
          </w:tcPr>
          <w:p w14:paraId="12A05D91" w14:textId="40EE3184" w:rsidR="002E1AF0" w:rsidRPr="00A03B9E" w:rsidRDefault="002E1AF0" w:rsidP="002E1AF0">
            <w:pPr>
              <w:rPr>
                <w:rFonts w:cs="Arial"/>
                <w:b/>
              </w:rPr>
            </w:pPr>
            <w:r w:rsidRPr="00A03B9E">
              <w:rPr>
                <w:rFonts w:cs="Arial"/>
                <w:b/>
              </w:rPr>
              <w:t>X</w:t>
            </w:r>
          </w:p>
        </w:tc>
        <w:tc>
          <w:tcPr>
            <w:tcW w:w="748" w:type="dxa"/>
            <w:tcBorders>
              <w:top w:val="single" w:sz="4" w:space="0" w:color="auto"/>
              <w:left w:val="single" w:sz="4" w:space="0" w:color="auto"/>
              <w:bottom w:val="single" w:sz="4" w:space="0" w:color="auto"/>
            </w:tcBorders>
            <w:shd w:val="clear" w:color="auto" w:fill="auto"/>
          </w:tcPr>
          <w:p w14:paraId="2D3244B7" w14:textId="77777777" w:rsidR="002E1AF0" w:rsidRPr="00C45A0F" w:rsidRDefault="002E1AF0" w:rsidP="002E1AF0">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7C82ED6E" w14:textId="0DAAA810" w:rsidR="002E1AF0" w:rsidRPr="00075F10" w:rsidRDefault="002E1AF0" w:rsidP="002E1AF0">
            <w:pPr>
              <w:rPr>
                <w:rFonts w:cs="Arial"/>
                <w:b/>
                <w:szCs w:val="24"/>
              </w:rPr>
            </w:pPr>
            <w:r w:rsidRPr="004D53D6">
              <w:rPr>
                <w:rFonts w:cs="Arial"/>
                <w:szCs w:val="24"/>
              </w:rPr>
              <w:t>AF, I, R, P</w:t>
            </w:r>
          </w:p>
        </w:tc>
      </w:tr>
      <w:tr w:rsidR="002E1AF0" w:rsidRPr="00C45A0F" w14:paraId="69325B2B" w14:textId="77777777" w:rsidTr="007C2050">
        <w:trPr>
          <w:cantSplit/>
          <w:jc w:val="center"/>
        </w:trPr>
        <w:tc>
          <w:tcPr>
            <w:tcW w:w="515" w:type="dxa"/>
            <w:vMerge/>
            <w:tcBorders>
              <w:right w:val="single" w:sz="4" w:space="0" w:color="auto"/>
            </w:tcBorders>
            <w:shd w:val="clear" w:color="auto" w:fill="auto"/>
          </w:tcPr>
          <w:p w14:paraId="11587C37"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AA20C12" w14:textId="77777777" w:rsidR="002E1AF0" w:rsidRPr="00075F10" w:rsidRDefault="002E1AF0" w:rsidP="002E1AF0">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p>
        </w:tc>
        <w:tc>
          <w:tcPr>
            <w:tcW w:w="493" w:type="dxa"/>
            <w:tcBorders>
              <w:top w:val="single" w:sz="4" w:space="0" w:color="auto"/>
              <w:left w:val="single" w:sz="4" w:space="0" w:color="auto"/>
              <w:bottom w:val="single" w:sz="4" w:space="0" w:color="auto"/>
            </w:tcBorders>
            <w:shd w:val="clear" w:color="auto" w:fill="D9D9D9"/>
          </w:tcPr>
          <w:p w14:paraId="05B5C9F6" w14:textId="0CEE7457" w:rsidR="002E1AF0" w:rsidRPr="00A03B9E" w:rsidRDefault="002E1AF0" w:rsidP="002E1AF0">
            <w:pPr>
              <w:rPr>
                <w:rFonts w:cs="Arial"/>
                <w:b/>
              </w:rPr>
            </w:pPr>
            <w:r w:rsidRPr="00A03B9E">
              <w:rPr>
                <w:rFonts w:cs="Arial"/>
                <w:b/>
              </w:rPr>
              <w:t>X</w:t>
            </w:r>
          </w:p>
        </w:tc>
        <w:tc>
          <w:tcPr>
            <w:tcW w:w="748" w:type="dxa"/>
            <w:tcBorders>
              <w:top w:val="single" w:sz="4" w:space="0" w:color="auto"/>
              <w:left w:val="single" w:sz="4" w:space="0" w:color="auto"/>
              <w:bottom w:val="single" w:sz="4" w:space="0" w:color="auto"/>
            </w:tcBorders>
            <w:shd w:val="clear" w:color="auto" w:fill="auto"/>
          </w:tcPr>
          <w:p w14:paraId="2A11976B" w14:textId="77777777" w:rsidR="002E1AF0" w:rsidRPr="00C45A0F" w:rsidRDefault="002E1AF0" w:rsidP="002E1AF0">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7FEAAE6C" w14:textId="41B9BE3D" w:rsidR="002E1AF0" w:rsidRPr="00075F10" w:rsidRDefault="002E1AF0" w:rsidP="002E1AF0">
            <w:pPr>
              <w:rPr>
                <w:rFonts w:cs="Arial"/>
                <w:b/>
                <w:szCs w:val="24"/>
              </w:rPr>
            </w:pPr>
            <w:r w:rsidRPr="004D53D6">
              <w:rPr>
                <w:rFonts w:cs="Arial"/>
                <w:szCs w:val="24"/>
              </w:rPr>
              <w:t>AF, I, R, P</w:t>
            </w:r>
          </w:p>
        </w:tc>
      </w:tr>
      <w:tr w:rsidR="002E1AF0" w:rsidRPr="00C45A0F" w14:paraId="78520AB9" w14:textId="77777777" w:rsidTr="007C2050">
        <w:trPr>
          <w:cantSplit/>
          <w:jc w:val="center"/>
        </w:trPr>
        <w:tc>
          <w:tcPr>
            <w:tcW w:w="515" w:type="dxa"/>
            <w:vMerge/>
            <w:tcBorders>
              <w:right w:val="single" w:sz="4" w:space="0" w:color="auto"/>
            </w:tcBorders>
            <w:shd w:val="clear" w:color="auto" w:fill="auto"/>
          </w:tcPr>
          <w:p w14:paraId="4BE07D3A"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E30F687" w14:textId="77777777" w:rsidR="002E1AF0" w:rsidRPr="00075F10" w:rsidRDefault="002E1AF0" w:rsidP="002E1AF0">
            <w:pPr>
              <w:rPr>
                <w:rFonts w:cs="Arial"/>
                <w:color w:val="FF0000"/>
                <w:szCs w:val="24"/>
              </w:rPr>
            </w:pPr>
            <w:r>
              <w:rPr>
                <w:rFonts w:cs="Arial"/>
                <w:szCs w:val="24"/>
              </w:rPr>
              <w:t>Project Management skills in a leadership capacity, including well developed planning and organisational skills and the ability to work under pressure and meet deadlines</w:t>
            </w:r>
          </w:p>
        </w:tc>
        <w:tc>
          <w:tcPr>
            <w:tcW w:w="493" w:type="dxa"/>
            <w:tcBorders>
              <w:top w:val="single" w:sz="4" w:space="0" w:color="auto"/>
              <w:left w:val="single" w:sz="4" w:space="0" w:color="auto"/>
              <w:bottom w:val="single" w:sz="4" w:space="0" w:color="auto"/>
            </w:tcBorders>
            <w:shd w:val="clear" w:color="auto" w:fill="D9D9D9"/>
          </w:tcPr>
          <w:p w14:paraId="376E9ECA" w14:textId="32F1E9D9" w:rsidR="002E1AF0" w:rsidRPr="00A03B9E" w:rsidRDefault="002E1AF0" w:rsidP="002E1AF0">
            <w:pPr>
              <w:rPr>
                <w:rFonts w:cs="Arial"/>
                <w:b/>
              </w:rPr>
            </w:pPr>
            <w:r w:rsidRPr="00A03B9E">
              <w:rPr>
                <w:rFonts w:cs="Arial"/>
                <w:b/>
              </w:rPr>
              <w:t>X</w:t>
            </w:r>
          </w:p>
        </w:tc>
        <w:tc>
          <w:tcPr>
            <w:tcW w:w="748" w:type="dxa"/>
            <w:tcBorders>
              <w:top w:val="single" w:sz="4" w:space="0" w:color="auto"/>
              <w:left w:val="single" w:sz="4" w:space="0" w:color="auto"/>
              <w:bottom w:val="single" w:sz="4" w:space="0" w:color="auto"/>
            </w:tcBorders>
            <w:shd w:val="clear" w:color="auto" w:fill="auto"/>
          </w:tcPr>
          <w:p w14:paraId="29CE8E11"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42CDE1E" w14:textId="35C2EFB0" w:rsidR="002E1AF0" w:rsidRPr="00075F10" w:rsidRDefault="002E1AF0" w:rsidP="002E1AF0">
            <w:pPr>
              <w:rPr>
                <w:rFonts w:cs="Arial"/>
                <w:b/>
                <w:szCs w:val="24"/>
              </w:rPr>
            </w:pPr>
            <w:r w:rsidRPr="004D53D6">
              <w:rPr>
                <w:rFonts w:cs="Arial"/>
                <w:szCs w:val="24"/>
              </w:rPr>
              <w:t>AF, I, R, P</w:t>
            </w:r>
          </w:p>
        </w:tc>
      </w:tr>
      <w:tr w:rsidR="002E1AF0" w:rsidRPr="00C45A0F" w14:paraId="41BD7431" w14:textId="77777777" w:rsidTr="007C2050">
        <w:trPr>
          <w:cantSplit/>
          <w:jc w:val="center"/>
        </w:trPr>
        <w:tc>
          <w:tcPr>
            <w:tcW w:w="515" w:type="dxa"/>
            <w:vMerge/>
            <w:tcBorders>
              <w:right w:val="single" w:sz="4" w:space="0" w:color="auto"/>
            </w:tcBorders>
            <w:shd w:val="clear" w:color="auto" w:fill="auto"/>
          </w:tcPr>
          <w:p w14:paraId="7E7255B6"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34F26B9" w14:textId="77777777" w:rsidR="002E1AF0" w:rsidRPr="00075F10" w:rsidRDefault="002E1AF0" w:rsidP="002E1AF0">
            <w:pPr>
              <w:rPr>
                <w:rFonts w:cs="Arial"/>
                <w:b/>
                <w:szCs w:val="24"/>
              </w:rPr>
            </w:pPr>
            <w:r>
              <w:rPr>
                <w:rFonts w:cs="Arial"/>
                <w:szCs w:val="24"/>
              </w:rPr>
              <w:t>Demonstrates inspirational leadership of and openness to change</w:t>
            </w:r>
          </w:p>
        </w:tc>
        <w:tc>
          <w:tcPr>
            <w:tcW w:w="493" w:type="dxa"/>
            <w:tcBorders>
              <w:top w:val="single" w:sz="4" w:space="0" w:color="auto"/>
              <w:left w:val="single" w:sz="4" w:space="0" w:color="auto"/>
              <w:bottom w:val="single" w:sz="4" w:space="0" w:color="auto"/>
            </w:tcBorders>
            <w:shd w:val="clear" w:color="auto" w:fill="D9D9D9"/>
          </w:tcPr>
          <w:p w14:paraId="0E8D4793" w14:textId="05A5052C" w:rsidR="002E1AF0" w:rsidRPr="00A03B9E" w:rsidRDefault="002E1AF0" w:rsidP="002E1AF0">
            <w:pPr>
              <w:rPr>
                <w:rFonts w:cs="Arial"/>
                <w:b/>
              </w:rPr>
            </w:pPr>
            <w:r w:rsidRPr="00A03B9E">
              <w:rPr>
                <w:rFonts w:cs="Arial"/>
                <w:b/>
              </w:rPr>
              <w:t>X</w:t>
            </w:r>
          </w:p>
        </w:tc>
        <w:tc>
          <w:tcPr>
            <w:tcW w:w="748" w:type="dxa"/>
            <w:tcBorders>
              <w:top w:val="single" w:sz="4" w:space="0" w:color="auto"/>
              <w:left w:val="single" w:sz="4" w:space="0" w:color="auto"/>
              <w:bottom w:val="single" w:sz="4" w:space="0" w:color="auto"/>
            </w:tcBorders>
            <w:shd w:val="clear" w:color="auto" w:fill="auto"/>
          </w:tcPr>
          <w:p w14:paraId="5CFF8701"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EB0F79" w14:textId="3ACE9212" w:rsidR="002E1AF0" w:rsidRPr="00075F10" w:rsidRDefault="002E1AF0" w:rsidP="002E1AF0">
            <w:pPr>
              <w:rPr>
                <w:rFonts w:cs="Arial"/>
                <w:b/>
                <w:szCs w:val="24"/>
              </w:rPr>
            </w:pPr>
            <w:r w:rsidRPr="004D53D6">
              <w:rPr>
                <w:rFonts w:cs="Arial"/>
                <w:szCs w:val="24"/>
              </w:rPr>
              <w:t>AF, I, R, P</w:t>
            </w:r>
          </w:p>
        </w:tc>
      </w:tr>
      <w:tr w:rsidR="002E1AF0" w:rsidRPr="00C45A0F" w14:paraId="3F2D8529" w14:textId="77777777" w:rsidTr="007C2050">
        <w:trPr>
          <w:cantSplit/>
          <w:jc w:val="center"/>
        </w:trPr>
        <w:tc>
          <w:tcPr>
            <w:tcW w:w="515" w:type="dxa"/>
            <w:vMerge/>
            <w:tcBorders>
              <w:right w:val="single" w:sz="4" w:space="0" w:color="auto"/>
            </w:tcBorders>
            <w:shd w:val="clear" w:color="auto" w:fill="auto"/>
          </w:tcPr>
          <w:p w14:paraId="1C1F5079"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85EEF2C" w14:textId="77777777" w:rsidR="002E1AF0" w:rsidRPr="00075F10" w:rsidRDefault="002E1AF0" w:rsidP="002E1AF0">
            <w:pPr>
              <w:rPr>
                <w:rFonts w:cs="Arial"/>
                <w:szCs w:val="24"/>
              </w:rPr>
            </w:pPr>
            <w:r>
              <w:rPr>
                <w:rFonts w:cs="Arial"/>
                <w:szCs w:val="24"/>
              </w:rPr>
              <w:t>Proven Management skills, including the ability to lead, empower and motivate others</w:t>
            </w:r>
          </w:p>
        </w:tc>
        <w:tc>
          <w:tcPr>
            <w:tcW w:w="493" w:type="dxa"/>
            <w:tcBorders>
              <w:top w:val="single" w:sz="4" w:space="0" w:color="auto"/>
              <w:left w:val="single" w:sz="4" w:space="0" w:color="auto"/>
              <w:bottom w:val="single" w:sz="4" w:space="0" w:color="auto"/>
            </w:tcBorders>
            <w:shd w:val="clear" w:color="auto" w:fill="D9D9D9"/>
          </w:tcPr>
          <w:p w14:paraId="6D0A542E" w14:textId="4E302552"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04C69D0"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E842934" w14:textId="452A117F" w:rsidR="002E1AF0" w:rsidRPr="00075F10" w:rsidRDefault="002E1AF0" w:rsidP="002E1AF0">
            <w:pPr>
              <w:rPr>
                <w:rFonts w:cs="Arial"/>
                <w:b/>
                <w:szCs w:val="24"/>
              </w:rPr>
            </w:pPr>
            <w:r w:rsidRPr="004D53D6">
              <w:rPr>
                <w:rFonts w:cs="Arial"/>
                <w:szCs w:val="24"/>
              </w:rPr>
              <w:t>AF, I, R, P</w:t>
            </w:r>
          </w:p>
        </w:tc>
      </w:tr>
      <w:tr w:rsidR="002E1AF0" w:rsidRPr="00C45A0F" w14:paraId="1562A217" w14:textId="77777777" w:rsidTr="007C2050">
        <w:trPr>
          <w:cantSplit/>
          <w:jc w:val="center"/>
        </w:trPr>
        <w:tc>
          <w:tcPr>
            <w:tcW w:w="515" w:type="dxa"/>
            <w:vMerge/>
            <w:tcBorders>
              <w:right w:val="single" w:sz="4" w:space="0" w:color="auto"/>
            </w:tcBorders>
            <w:shd w:val="clear" w:color="auto" w:fill="auto"/>
          </w:tcPr>
          <w:p w14:paraId="505A447E"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202845E" w14:textId="77777777" w:rsidR="002E1AF0" w:rsidRPr="00075F10" w:rsidRDefault="002E1AF0" w:rsidP="002E1AF0">
            <w:pPr>
              <w:rPr>
                <w:rFonts w:cs="Arial"/>
                <w:szCs w:val="24"/>
              </w:rPr>
            </w:pPr>
            <w:r>
              <w:rPr>
                <w:rFonts w:cs="Arial"/>
                <w:szCs w:val="24"/>
              </w:rPr>
              <w:t>Able to think strategically and to analyse complex issues, including the ability to develop and implement appropriate strategies and policies</w:t>
            </w:r>
          </w:p>
        </w:tc>
        <w:tc>
          <w:tcPr>
            <w:tcW w:w="493" w:type="dxa"/>
            <w:tcBorders>
              <w:top w:val="single" w:sz="4" w:space="0" w:color="auto"/>
              <w:left w:val="single" w:sz="4" w:space="0" w:color="auto"/>
              <w:bottom w:val="single" w:sz="4" w:space="0" w:color="auto"/>
            </w:tcBorders>
            <w:shd w:val="clear" w:color="auto" w:fill="D9D9D9"/>
          </w:tcPr>
          <w:p w14:paraId="259CE7E3" w14:textId="281497B4"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F78ABDC"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65D9D6" w14:textId="3BFDE749" w:rsidR="002E1AF0" w:rsidRPr="00075F10" w:rsidRDefault="002E1AF0" w:rsidP="002E1AF0">
            <w:pPr>
              <w:rPr>
                <w:rFonts w:cs="Arial"/>
                <w:b/>
                <w:szCs w:val="24"/>
              </w:rPr>
            </w:pPr>
            <w:r w:rsidRPr="004D53D6">
              <w:rPr>
                <w:rFonts w:cs="Arial"/>
                <w:szCs w:val="24"/>
              </w:rPr>
              <w:t>AF, I, R, P</w:t>
            </w:r>
          </w:p>
        </w:tc>
      </w:tr>
      <w:tr w:rsidR="002E1AF0" w:rsidRPr="00C45A0F" w14:paraId="1A5C67EF" w14:textId="77777777" w:rsidTr="007C2050">
        <w:trPr>
          <w:cantSplit/>
          <w:jc w:val="center"/>
        </w:trPr>
        <w:tc>
          <w:tcPr>
            <w:tcW w:w="515" w:type="dxa"/>
            <w:vMerge/>
            <w:tcBorders>
              <w:right w:val="single" w:sz="4" w:space="0" w:color="auto"/>
            </w:tcBorders>
            <w:shd w:val="clear" w:color="auto" w:fill="auto"/>
          </w:tcPr>
          <w:p w14:paraId="03F0FA71"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EC4695D" w14:textId="77777777" w:rsidR="002E1AF0" w:rsidRPr="00075F10" w:rsidRDefault="002E1AF0" w:rsidP="002E1AF0">
            <w:pPr>
              <w:rPr>
                <w:rFonts w:cs="Arial"/>
                <w:szCs w:val="24"/>
              </w:rPr>
            </w:pPr>
            <w:r>
              <w:rPr>
                <w:szCs w:val="24"/>
              </w:rPr>
              <w:t>Able to articulate a strong vision and strategic direction and translate into achievable objectives and plans</w:t>
            </w:r>
          </w:p>
        </w:tc>
        <w:tc>
          <w:tcPr>
            <w:tcW w:w="493" w:type="dxa"/>
            <w:tcBorders>
              <w:top w:val="single" w:sz="4" w:space="0" w:color="auto"/>
              <w:left w:val="single" w:sz="4" w:space="0" w:color="auto"/>
              <w:bottom w:val="single" w:sz="4" w:space="0" w:color="auto"/>
            </w:tcBorders>
            <w:shd w:val="clear" w:color="auto" w:fill="D9D9D9"/>
          </w:tcPr>
          <w:p w14:paraId="600AE3FC" w14:textId="390C90DC"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CD9142A"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EE74C06" w14:textId="6355486F" w:rsidR="002E1AF0" w:rsidRPr="00075F10" w:rsidRDefault="002E1AF0" w:rsidP="002E1AF0">
            <w:pPr>
              <w:rPr>
                <w:rFonts w:cs="Arial"/>
                <w:b/>
                <w:szCs w:val="24"/>
              </w:rPr>
            </w:pPr>
            <w:r w:rsidRPr="004D53D6">
              <w:rPr>
                <w:rFonts w:cs="Arial"/>
                <w:szCs w:val="24"/>
              </w:rPr>
              <w:t>AF, I, R, P</w:t>
            </w:r>
          </w:p>
        </w:tc>
      </w:tr>
      <w:tr w:rsidR="002E1AF0" w:rsidRPr="00C45A0F" w14:paraId="745ED72E" w14:textId="77777777" w:rsidTr="007C2050">
        <w:trPr>
          <w:cantSplit/>
          <w:jc w:val="center"/>
        </w:trPr>
        <w:tc>
          <w:tcPr>
            <w:tcW w:w="515" w:type="dxa"/>
            <w:vMerge/>
            <w:tcBorders>
              <w:right w:val="single" w:sz="4" w:space="0" w:color="auto"/>
            </w:tcBorders>
            <w:shd w:val="clear" w:color="auto" w:fill="auto"/>
          </w:tcPr>
          <w:p w14:paraId="660C08EC"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45E8139" w14:textId="77777777" w:rsidR="002E1AF0" w:rsidRDefault="002E1AF0" w:rsidP="002E1AF0">
            <w:pPr>
              <w:rPr>
                <w:szCs w:val="24"/>
              </w:rPr>
            </w:pPr>
            <w:r>
              <w:rPr>
                <w:szCs w:val="24"/>
              </w:rPr>
              <w:t>Ability to motivate and coach staff in best HR practices</w:t>
            </w:r>
          </w:p>
          <w:p w14:paraId="76BF4269" w14:textId="2D50EB45" w:rsidR="002E1AF0" w:rsidRDefault="002E1AF0" w:rsidP="002E1AF0">
            <w:pPr>
              <w:rPr>
                <w:szCs w:val="24"/>
              </w:rPr>
            </w:pPr>
          </w:p>
        </w:tc>
        <w:tc>
          <w:tcPr>
            <w:tcW w:w="493" w:type="dxa"/>
            <w:tcBorders>
              <w:top w:val="single" w:sz="4" w:space="0" w:color="auto"/>
              <w:left w:val="single" w:sz="4" w:space="0" w:color="auto"/>
              <w:bottom w:val="single" w:sz="4" w:space="0" w:color="auto"/>
            </w:tcBorders>
            <w:shd w:val="clear" w:color="auto" w:fill="D9D9D9"/>
          </w:tcPr>
          <w:p w14:paraId="2263BFF1" w14:textId="321E11CD"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7C73586"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5D3FA0" w14:textId="051A4539" w:rsidR="002E1AF0" w:rsidRPr="00075F10" w:rsidRDefault="002E1AF0" w:rsidP="002E1AF0">
            <w:pPr>
              <w:rPr>
                <w:rFonts w:cs="Arial"/>
                <w:b/>
                <w:szCs w:val="24"/>
              </w:rPr>
            </w:pPr>
            <w:r w:rsidRPr="004D53D6">
              <w:rPr>
                <w:rFonts w:cs="Arial"/>
                <w:szCs w:val="24"/>
              </w:rPr>
              <w:t>AF, I, R, P</w:t>
            </w:r>
          </w:p>
        </w:tc>
      </w:tr>
      <w:tr w:rsidR="002E1AF0" w:rsidRPr="00C45A0F" w14:paraId="2035A8FD" w14:textId="77777777" w:rsidTr="007C2050">
        <w:trPr>
          <w:cantSplit/>
          <w:jc w:val="center"/>
        </w:trPr>
        <w:tc>
          <w:tcPr>
            <w:tcW w:w="515" w:type="dxa"/>
            <w:vMerge/>
            <w:tcBorders>
              <w:right w:val="single" w:sz="4" w:space="0" w:color="auto"/>
            </w:tcBorders>
            <w:shd w:val="clear" w:color="auto" w:fill="auto"/>
          </w:tcPr>
          <w:p w14:paraId="7571FBCA"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0D56CCB" w14:textId="77777777" w:rsidR="002E1AF0" w:rsidRDefault="002E1AF0" w:rsidP="002E1AF0">
            <w:pPr>
              <w:rPr>
                <w:szCs w:val="24"/>
              </w:rPr>
            </w:pPr>
            <w:r>
              <w:rPr>
                <w:szCs w:val="24"/>
              </w:rPr>
              <w:t>The ability to build and maintain effective teams ensuring the health, safety and wellbeing of all staff within their teams.</w:t>
            </w:r>
          </w:p>
        </w:tc>
        <w:tc>
          <w:tcPr>
            <w:tcW w:w="493" w:type="dxa"/>
            <w:tcBorders>
              <w:top w:val="single" w:sz="4" w:space="0" w:color="auto"/>
              <w:left w:val="single" w:sz="4" w:space="0" w:color="auto"/>
              <w:bottom w:val="single" w:sz="4" w:space="0" w:color="auto"/>
            </w:tcBorders>
            <w:shd w:val="clear" w:color="auto" w:fill="D9D9D9"/>
          </w:tcPr>
          <w:p w14:paraId="06BB7DB1" w14:textId="469DC30F"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1D1AFE3"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4558755" w14:textId="5BDE42E5" w:rsidR="002E1AF0" w:rsidRPr="00075F10" w:rsidRDefault="002E1AF0" w:rsidP="002E1AF0">
            <w:pPr>
              <w:rPr>
                <w:rFonts w:cs="Arial"/>
                <w:szCs w:val="24"/>
              </w:rPr>
            </w:pPr>
            <w:r w:rsidRPr="004D53D6">
              <w:rPr>
                <w:rFonts w:cs="Arial"/>
                <w:szCs w:val="24"/>
              </w:rPr>
              <w:t>AF, I, R, P</w:t>
            </w:r>
          </w:p>
        </w:tc>
      </w:tr>
      <w:tr w:rsidR="002E1AF0" w:rsidRPr="00C45A0F" w14:paraId="679F0BDA" w14:textId="77777777" w:rsidTr="007C2050">
        <w:trPr>
          <w:cantSplit/>
          <w:jc w:val="center"/>
        </w:trPr>
        <w:tc>
          <w:tcPr>
            <w:tcW w:w="515" w:type="dxa"/>
            <w:tcBorders>
              <w:right w:val="single" w:sz="4" w:space="0" w:color="auto"/>
            </w:tcBorders>
            <w:shd w:val="clear" w:color="auto" w:fill="auto"/>
          </w:tcPr>
          <w:p w14:paraId="2685545C"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4021E6B" w14:textId="60F66669" w:rsidR="002E1AF0" w:rsidRPr="002E1AF0" w:rsidRDefault="002E1AF0" w:rsidP="002E1AF0">
            <w:pPr>
              <w:rPr>
                <w:szCs w:val="24"/>
                <w:highlight w:val="yellow"/>
              </w:rPr>
            </w:pPr>
            <w:r w:rsidRPr="00D14E70">
              <w:rPr>
                <w:szCs w:val="24"/>
              </w:rPr>
              <w:t>Ability to encourage, influence and nurture engagement of people who experience services to improve workforce skills, knowledge and capabilities.</w:t>
            </w:r>
          </w:p>
        </w:tc>
        <w:tc>
          <w:tcPr>
            <w:tcW w:w="493" w:type="dxa"/>
            <w:tcBorders>
              <w:top w:val="single" w:sz="4" w:space="0" w:color="auto"/>
              <w:left w:val="single" w:sz="4" w:space="0" w:color="auto"/>
              <w:bottom w:val="single" w:sz="4" w:space="0" w:color="auto"/>
            </w:tcBorders>
            <w:shd w:val="clear" w:color="auto" w:fill="D9D9D9"/>
          </w:tcPr>
          <w:p w14:paraId="4055D646" w14:textId="7F46A07A" w:rsidR="002E1AF0"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80A0862"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3F05FFB" w14:textId="53876659" w:rsidR="002E1AF0" w:rsidRPr="004D53D6" w:rsidRDefault="002E1AF0" w:rsidP="002E1AF0">
            <w:pPr>
              <w:rPr>
                <w:rFonts w:cs="Arial"/>
                <w:szCs w:val="24"/>
              </w:rPr>
            </w:pPr>
            <w:r w:rsidRPr="004D53D6">
              <w:rPr>
                <w:rFonts w:cs="Arial"/>
                <w:szCs w:val="24"/>
              </w:rPr>
              <w:t>AF, I, R, P</w:t>
            </w:r>
          </w:p>
        </w:tc>
      </w:tr>
      <w:tr w:rsidR="002E1AF0" w:rsidRPr="00C45A0F" w14:paraId="0A71F036" w14:textId="77777777" w:rsidTr="007C2050">
        <w:trPr>
          <w:jc w:val="center"/>
        </w:trPr>
        <w:tc>
          <w:tcPr>
            <w:tcW w:w="515" w:type="dxa"/>
            <w:vMerge w:val="restart"/>
            <w:tcBorders>
              <w:top w:val="single" w:sz="4" w:space="0" w:color="auto"/>
              <w:right w:val="single" w:sz="4" w:space="0" w:color="auto"/>
            </w:tcBorders>
            <w:shd w:val="clear" w:color="auto" w:fill="auto"/>
          </w:tcPr>
          <w:p w14:paraId="4133949C" w14:textId="77777777" w:rsidR="002E1AF0" w:rsidRPr="00C45A0F" w:rsidRDefault="002E1AF0" w:rsidP="002E1AF0">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2D903C1" w14:textId="77777777" w:rsidR="002E1AF0" w:rsidRPr="00C45A0F" w:rsidRDefault="002E1AF0" w:rsidP="002E1AF0">
            <w:pPr>
              <w:rPr>
                <w:rFonts w:cs="Arial"/>
                <w:b/>
              </w:rPr>
            </w:pPr>
            <w:r w:rsidRPr="00C45A0F">
              <w:rPr>
                <w:rFonts w:cs="Arial"/>
                <w:b/>
              </w:rPr>
              <w:t>Knowledge:</w:t>
            </w:r>
          </w:p>
        </w:tc>
      </w:tr>
      <w:tr w:rsidR="002E1AF0" w:rsidRPr="00C45A0F" w14:paraId="6D572DA8" w14:textId="77777777" w:rsidTr="007C2050">
        <w:trPr>
          <w:cantSplit/>
          <w:jc w:val="center"/>
        </w:trPr>
        <w:tc>
          <w:tcPr>
            <w:tcW w:w="515" w:type="dxa"/>
            <w:vMerge/>
            <w:tcBorders>
              <w:right w:val="single" w:sz="4" w:space="0" w:color="auto"/>
            </w:tcBorders>
            <w:shd w:val="clear" w:color="auto" w:fill="auto"/>
          </w:tcPr>
          <w:p w14:paraId="50190D13"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C177A5A" w14:textId="77777777" w:rsidR="002E1AF0" w:rsidRPr="00075F10" w:rsidRDefault="002E1AF0" w:rsidP="002E1AF0">
            <w:pPr>
              <w:rPr>
                <w:rFonts w:cs="Arial"/>
                <w:szCs w:val="24"/>
              </w:rPr>
            </w:pPr>
            <w:r>
              <w:rPr>
                <w:rFonts w:cs="Arial"/>
                <w:szCs w:val="24"/>
              </w:rPr>
              <w:t xml:space="preserve">A knowledge and commitment to safeguarding and promoting the welfare of children, young people and/or vulnerable adults </w:t>
            </w:r>
            <w:r w:rsidRPr="000A6A5A">
              <w:rPr>
                <w:rFonts w:cs="Arial"/>
                <w:szCs w:val="24"/>
              </w:rPr>
              <w:t>(</w:t>
            </w:r>
            <w:r w:rsidRPr="000A6A5A">
              <w:rPr>
                <w:rFonts w:cs="Arial"/>
              </w:rPr>
              <w:t xml:space="preserve">if relevant </w:t>
            </w:r>
            <w:r>
              <w:rPr>
                <w:rFonts w:cs="Arial"/>
              </w:rPr>
              <w:t>to</w:t>
            </w:r>
            <w:r w:rsidRPr="000A6A5A">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5BBDB07A" w14:textId="0890224E"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72813D0" w14:textId="77777777" w:rsidR="002E1AF0" w:rsidRPr="00C45A0F" w:rsidRDefault="002E1AF0" w:rsidP="002E1AF0">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78CBDB8" w14:textId="27A2A371" w:rsidR="002E1AF0" w:rsidRPr="00075F10" w:rsidRDefault="002E1AF0" w:rsidP="002E1AF0">
            <w:pPr>
              <w:rPr>
                <w:rFonts w:cs="Arial"/>
                <w:b/>
                <w:szCs w:val="24"/>
              </w:rPr>
            </w:pPr>
            <w:r w:rsidRPr="004D53D6">
              <w:rPr>
                <w:rFonts w:cs="Arial"/>
                <w:szCs w:val="24"/>
              </w:rPr>
              <w:t>AF, I, R, P</w:t>
            </w:r>
          </w:p>
        </w:tc>
      </w:tr>
      <w:tr w:rsidR="002E1AF0" w:rsidRPr="00C45A0F" w14:paraId="586175D1" w14:textId="77777777" w:rsidTr="007C2050">
        <w:trPr>
          <w:cantSplit/>
          <w:jc w:val="center"/>
        </w:trPr>
        <w:tc>
          <w:tcPr>
            <w:tcW w:w="515" w:type="dxa"/>
            <w:vMerge/>
            <w:tcBorders>
              <w:right w:val="single" w:sz="4" w:space="0" w:color="auto"/>
            </w:tcBorders>
            <w:shd w:val="clear" w:color="auto" w:fill="auto"/>
          </w:tcPr>
          <w:p w14:paraId="447F82F0"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ACF033B" w14:textId="77777777" w:rsidR="002E1AF0" w:rsidRPr="00075F10" w:rsidRDefault="002E1AF0" w:rsidP="002E1AF0">
            <w:pPr>
              <w:rPr>
                <w:rFonts w:cs="Arial"/>
                <w:b/>
                <w:szCs w:val="24"/>
              </w:rPr>
            </w:pPr>
            <w:r>
              <w:rPr>
                <w:rFonts w:cs="Arial"/>
                <w:szCs w:val="24"/>
              </w:rPr>
              <w:t>Broad and deep specialised, technical knowledge base gained through broad and deep experience built on concepts and principles</w:t>
            </w:r>
          </w:p>
        </w:tc>
        <w:tc>
          <w:tcPr>
            <w:tcW w:w="493" w:type="dxa"/>
            <w:tcBorders>
              <w:top w:val="single" w:sz="4" w:space="0" w:color="auto"/>
              <w:left w:val="single" w:sz="4" w:space="0" w:color="auto"/>
              <w:bottom w:val="single" w:sz="4" w:space="0" w:color="auto"/>
            </w:tcBorders>
            <w:shd w:val="clear" w:color="auto" w:fill="D9D9D9"/>
          </w:tcPr>
          <w:p w14:paraId="22BBEAAB" w14:textId="1C80BF76"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E265BE5"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0A01564" w14:textId="2DDC4976" w:rsidR="002E1AF0" w:rsidRPr="00075F10" w:rsidRDefault="002E1AF0" w:rsidP="002E1AF0">
            <w:pPr>
              <w:rPr>
                <w:rFonts w:cs="Arial"/>
                <w:b/>
                <w:szCs w:val="24"/>
              </w:rPr>
            </w:pPr>
            <w:r w:rsidRPr="004D53D6">
              <w:rPr>
                <w:rFonts w:cs="Arial"/>
                <w:szCs w:val="24"/>
              </w:rPr>
              <w:t>AF, I, R, P</w:t>
            </w:r>
          </w:p>
        </w:tc>
      </w:tr>
      <w:tr w:rsidR="002E1AF0" w:rsidRPr="00C45A0F" w14:paraId="040C18AB" w14:textId="77777777" w:rsidTr="007C2050">
        <w:trPr>
          <w:cantSplit/>
          <w:jc w:val="center"/>
        </w:trPr>
        <w:tc>
          <w:tcPr>
            <w:tcW w:w="515" w:type="dxa"/>
            <w:vMerge/>
            <w:tcBorders>
              <w:right w:val="single" w:sz="4" w:space="0" w:color="auto"/>
            </w:tcBorders>
            <w:shd w:val="clear" w:color="auto" w:fill="auto"/>
          </w:tcPr>
          <w:p w14:paraId="2DF1C09F"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E776A9B" w14:textId="77777777" w:rsidR="002E1AF0" w:rsidRPr="00075F10" w:rsidRDefault="002E1AF0" w:rsidP="002E1AF0">
            <w:pPr>
              <w:rPr>
                <w:rFonts w:cs="Arial"/>
                <w:szCs w:val="24"/>
              </w:rPr>
            </w:pPr>
            <w:r>
              <w:rPr>
                <w:rFonts w:cs="Arial"/>
                <w:szCs w:val="24"/>
              </w:rPr>
              <w:t>Development and delivery of high impact service strategies to deliver a performance based culture</w:t>
            </w:r>
          </w:p>
        </w:tc>
        <w:tc>
          <w:tcPr>
            <w:tcW w:w="493" w:type="dxa"/>
            <w:tcBorders>
              <w:top w:val="single" w:sz="4" w:space="0" w:color="auto"/>
              <w:left w:val="single" w:sz="4" w:space="0" w:color="auto"/>
              <w:bottom w:val="single" w:sz="4" w:space="0" w:color="auto"/>
            </w:tcBorders>
            <w:shd w:val="clear" w:color="auto" w:fill="D9D9D9"/>
          </w:tcPr>
          <w:p w14:paraId="364183CB" w14:textId="3AA15809" w:rsidR="002E1AF0" w:rsidRPr="00C45A0F" w:rsidRDefault="002E1AF0" w:rsidP="002E1AF0">
            <w:pPr>
              <w:jc w:val="center"/>
              <w:rPr>
                <w:rFonts w:cs="Arial"/>
                <w:b/>
              </w:rPr>
            </w:pPr>
            <w:r w:rsidRPr="009F581F">
              <w:rPr>
                <w:rFonts w:cs="Arial"/>
                <w:b/>
              </w:rPr>
              <w:t>X</w:t>
            </w:r>
          </w:p>
        </w:tc>
        <w:tc>
          <w:tcPr>
            <w:tcW w:w="748" w:type="dxa"/>
            <w:tcBorders>
              <w:top w:val="single" w:sz="4" w:space="0" w:color="auto"/>
              <w:left w:val="single" w:sz="4" w:space="0" w:color="auto"/>
              <w:bottom w:val="single" w:sz="4" w:space="0" w:color="auto"/>
            </w:tcBorders>
            <w:shd w:val="clear" w:color="auto" w:fill="auto"/>
          </w:tcPr>
          <w:p w14:paraId="0A69C12A"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6242780" w14:textId="14083B71" w:rsidR="002E1AF0" w:rsidRPr="00075F10" w:rsidRDefault="002E1AF0" w:rsidP="002E1AF0">
            <w:pPr>
              <w:rPr>
                <w:rFonts w:cs="Arial"/>
                <w:b/>
                <w:szCs w:val="24"/>
              </w:rPr>
            </w:pPr>
            <w:r w:rsidRPr="004D53D6">
              <w:rPr>
                <w:rFonts w:cs="Arial"/>
                <w:szCs w:val="24"/>
              </w:rPr>
              <w:t>AF, I, R, P</w:t>
            </w:r>
          </w:p>
        </w:tc>
      </w:tr>
      <w:tr w:rsidR="002E1AF0" w:rsidRPr="00C45A0F" w14:paraId="521284C1" w14:textId="77777777" w:rsidTr="007C2050">
        <w:trPr>
          <w:cantSplit/>
          <w:jc w:val="center"/>
        </w:trPr>
        <w:tc>
          <w:tcPr>
            <w:tcW w:w="515" w:type="dxa"/>
            <w:vMerge/>
            <w:tcBorders>
              <w:right w:val="single" w:sz="4" w:space="0" w:color="auto"/>
            </w:tcBorders>
            <w:shd w:val="clear" w:color="auto" w:fill="auto"/>
          </w:tcPr>
          <w:p w14:paraId="5F1B1051"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C4DD61C" w14:textId="77777777" w:rsidR="002E1AF0" w:rsidRPr="00075F10" w:rsidRDefault="002E1AF0" w:rsidP="002E1AF0">
            <w:pPr>
              <w:rPr>
                <w:rFonts w:cs="Arial"/>
                <w:szCs w:val="24"/>
              </w:rPr>
            </w:pPr>
            <w:r>
              <w:rPr>
                <w:rFonts w:cs="Arial"/>
                <w:szCs w:val="24"/>
              </w:rPr>
              <w:t>Broad understanding of key challenges &amp; opportunities facing local government and how to translate these into strategy</w:t>
            </w:r>
          </w:p>
        </w:tc>
        <w:tc>
          <w:tcPr>
            <w:tcW w:w="493" w:type="dxa"/>
            <w:tcBorders>
              <w:top w:val="single" w:sz="4" w:space="0" w:color="auto"/>
              <w:left w:val="single" w:sz="4" w:space="0" w:color="auto"/>
              <w:bottom w:val="single" w:sz="4" w:space="0" w:color="auto"/>
            </w:tcBorders>
            <w:shd w:val="clear" w:color="auto" w:fill="D9D9D9"/>
          </w:tcPr>
          <w:p w14:paraId="411BAC1D" w14:textId="5ABB16F4" w:rsidR="002E1AF0" w:rsidRPr="00C45A0F" w:rsidRDefault="002E1AF0" w:rsidP="002E1AF0">
            <w:pPr>
              <w:jc w:val="center"/>
              <w:rPr>
                <w:rFonts w:cs="Arial"/>
                <w:b/>
              </w:rPr>
            </w:pPr>
            <w:r w:rsidRPr="009F581F">
              <w:rPr>
                <w:rFonts w:cs="Arial"/>
                <w:b/>
              </w:rPr>
              <w:t>X</w:t>
            </w:r>
          </w:p>
        </w:tc>
        <w:tc>
          <w:tcPr>
            <w:tcW w:w="748" w:type="dxa"/>
            <w:tcBorders>
              <w:top w:val="single" w:sz="4" w:space="0" w:color="auto"/>
              <w:left w:val="single" w:sz="4" w:space="0" w:color="auto"/>
              <w:bottom w:val="single" w:sz="4" w:space="0" w:color="auto"/>
            </w:tcBorders>
            <w:shd w:val="clear" w:color="auto" w:fill="auto"/>
          </w:tcPr>
          <w:p w14:paraId="5DA6BA5C"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04855DA" w14:textId="32010B29" w:rsidR="002E1AF0" w:rsidRPr="00075F10" w:rsidRDefault="002E1AF0" w:rsidP="002E1AF0">
            <w:pPr>
              <w:rPr>
                <w:rFonts w:cs="Arial"/>
                <w:b/>
                <w:szCs w:val="24"/>
              </w:rPr>
            </w:pPr>
            <w:r w:rsidRPr="004D53D6">
              <w:rPr>
                <w:rFonts w:cs="Arial"/>
                <w:szCs w:val="24"/>
              </w:rPr>
              <w:t>AF, I, R, P</w:t>
            </w:r>
          </w:p>
        </w:tc>
      </w:tr>
      <w:tr w:rsidR="002E1AF0" w:rsidRPr="00C45A0F" w14:paraId="706F0E73" w14:textId="77777777" w:rsidTr="007C2050">
        <w:trPr>
          <w:cantSplit/>
          <w:jc w:val="center"/>
        </w:trPr>
        <w:tc>
          <w:tcPr>
            <w:tcW w:w="515" w:type="dxa"/>
            <w:vMerge/>
            <w:tcBorders>
              <w:right w:val="single" w:sz="4" w:space="0" w:color="auto"/>
            </w:tcBorders>
            <w:shd w:val="clear" w:color="auto" w:fill="auto"/>
          </w:tcPr>
          <w:p w14:paraId="2B7BC3EB"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617E61D" w14:textId="31196D6F" w:rsidR="002E1AF0" w:rsidRPr="000452DA" w:rsidRDefault="002E1AF0" w:rsidP="002E1AF0">
            <w:pPr>
              <w:pStyle w:val="NoSpacing"/>
              <w:rPr>
                <w:rFonts w:ascii="Arial" w:hAnsi="Arial" w:cs="Arial"/>
                <w:sz w:val="24"/>
                <w:szCs w:val="24"/>
              </w:rPr>
            </w:pPr>
            <w:r w:rsidRPr="000452DA">
              <w:rPr>
                <w:rFonts w:ascii="Arial" w:hAnsi="Arial" w:cs="Arial"/>
                <w:sz w:val="24"/>
                <w:szCs w:val="24"/>
              </w:rPr>
              <w:t>Extensive knowledge of the financial, legal, national policy and social environment within which local authorities operate.</w:t>
            </w:r>
          </w:p>
        </w:tc>
        <w:tc>
          <w:tcPr>
            <w:tcW w:w="493" w:type="dxa"/>
            <w:tcBorders>
              <w:top w:val="single" w:sz="4" w:space="0" w:color="auto"/>
              <w:left w:val="single" w:sz="4" w:space="0" w:color="auto"/>
              <w:bottom w:val="single" w:sz="4" w:space="0" w:color="auto"/>
            </w:tcBorders>
            <w:shd w:val="clear" w:color="auto" w:fill="D9D9D9"/>
          </w:tcPr>
          <w:p w14:paraId="1DE3B4EA" w14:textId="566C65A2" w:rsidR="002E1AF0" w:rsidRDefault="002E1AF0" w:rsidP="002E1AF0">
            <w:pPr>
              <w:jc w:val="center"/>
              <w:rPr>
                <w:rFonts w:cs="Arial"/>
                <w:b/>
              </w:rPr>
            </w:pPr>
            <w:r w:rsidRPr="009F581F">
              <w:rPr>
                <w:rFonts w:cs="Arial"/>
                <w:b/>
              </w:rPr>
              <w:t>X</w:t>
            </w:r>
          </w:p>
        </w:tc>
        <w:tc>
          <w:tcPr>
            <w:tcW w:w="748" w:type="dxa"/>
            <w:tcBorders>
              <w:top w:val="single" w:sz="4" w:space="0" w:color="auto"/>
              <w:left w:val="single" w:sz="4" w:space="0" w:color="auto"/>
              <w:bottom w:val="single" w:sz="4" w:space="0" w:color="auto"/>
            </w:tcBorders>
            <w:shd w:val="clear" w:color="auto" w:fill="auto"/>
          </w:tcPr>
          <w:p w14:paraId="43A02855"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2382EFA" w14:textId="7BC5D43B" w:rsidR="002E1AF0" w:rsidRPr="00075F10" w:rsidRDefault="002E1AF0" w:rsidP="002E1AF0">
            <w:pPr>
              <w:rPr>
                <w:rFonts w:cs="Arial"/>
                <w:b/>
                <w:szCs w:val="24"/>
              </w:rPr>
            </w:pPr>
            <w:r w:rsidRPr="004D53D6">
              <w:rPr>
                <w:rFonts w:cs="Arial"/>
                <w:szCs w:val="24"/>
              </w:rPr>
              <w:t>AF, I, R, P</w:t>
            </w:r>
          </w:p>
        </w:tc>
      </w:tr>
      <w:tr w:rsidR="002E1AF0" w:rsidRPr="00C45A0F" w14:paraId="50A83908" w14:textId="77777777" w:rsidTr="007C2050">
        <w:trPr>
          <w:cantSplit/>
          <w:jc w:val="center"/>
        </w:trPr>
        <w:tc>
          <w:tcPr>
            <w:tcW w:w="515" w:type="dxa"/>
            <w:vMerge/>
            <w:tcBorders>
              <w:right w:val="single" w:sz="4" w:space="0" w:color="auto"/>
            </w:tcBorders>
            <w:shd w:val="clear" w:color="auto" w:fill="auto"/>
          </w:tcPr>
          <w:p w14:paraId="6F8A45B0"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6A07124" w14:textId="4F9C2CC6" w:rsidR="002E1AF0" w:rsidRPr="000452DA" w:rsidRDefault="002E1AF0" w:rsidP="002E1AF0">
            <w:pPr>
              <w:pStyle w:val="NoSpacing"/>
              <w:rPr>
                <w:rFonts w:ascii="Arial" w:hAnsi="Arial" w:cs="Arial"/>
                <w:sz w:val="24"/>
                <w:szCs w:val="24"/>
              </w:rPr>
            </w:pPr>
            <w:r w:rsidRPr="000452DA">
              <w:rPr>
                <w:rFonts w:ascii="Arial" w:hAnsi="Arial" w:cs="Arial"/>
                <w:sz w:val="24"/>
                <w:szCs w:val="24"/>
              </w:rPr>
              <w:t>Understanding of local democracy and the processes, practices and culture required to deliver strong local governance.</w:t>
            </w:r>
          </w:p>
        </w:tc>
        <w:tc>
          <w:tcPr>
            <w:tcW w:w="493" w:type="dxa"/>
            <w:tcBorders>
              <w:top w:val="single" w:sz="4" w:space="0" w:color="auto"/>
              <w:left w:val="single" w:sz="4" w:space="0" w:color="auto"/>
              <w:bottom w:val="single" w:sz="4" w:space="0" w:color="auto"/>
            </w:tcBorders>
            <w:shd w:val="clear" w:color="auto" w:fill="D9D9D9"/>
          </w:tcPr>
          <w:p w14:paraId="742143D2" w14:textId="1783CD46" w:rsidR="002E1AF0" w:rsidRDefault="002E1AF0" w:rsidP="002E1AF0">
            <w:pPr>
              <w:jc w:val="center"/>
              <w:rPr>
                <w:rFonts w:cs="Arial"/>
                <w:b/>
              </w:rPr>
            </w:pPr>
            <w:r w:rsidRPr="009F581F">
              <w:rPr>
                <w:rFonts w:cs="Arial"/>
                <w:b/>
              </w:rPr>
              <w:t>X</w:t>
            </w:r>
          </w:p>
        </w:tc>
        <w:tc>
          <w:tcPr>
            <w:tcW w:w="748" w:type="dxa"/>
            <w:tcBorders>
              <w:top w:val="single" w:sz="4" w:space="0" w:color="auto"/>
              <w:left w:val="single" w:sz="4" w:space="0" w:color="auto"/>
              <w:bottom w:val="single" w:sz="4" w:space="0" w:color="auto"/>
            </w:tcBorders>
            <w:shd w:val="clear" w:color="auto" w:fill="auto"/>
          </w:tcPr>
          <w:p w14:paraId="3B33D603"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EA5FB58" w14:textId="15746962" w:rsidR="002E1AF0" w:rsidRPr="00075F10" w:rsidRDefault="002E1AF0" w:rsidP="002E1AF0">
            <w:pPr>
              <w:rPr>
                <w:rFonts w:cs="Arial"/>
                <w:b/>
                <w:szCs w:val="24"/>
              </w:rPr>
            </w:pPr>
            <w:r w:rsidRPr="004D53D6">
              <w:rPr>
                <w:rFonts w:cs="Arial"/>
                <w:szCs w:val="24"/>
              </w:rPr>
              <w:t>AF, I, R, P</w:t>
            </w:r>
          </w:p>
        </w:tc>
      </w:tr>
      <w:tr w:rsidR="002E1AF0" w:rsidRPr="00C45A0F" w14:paraId="06B24DA3" w14:textId="77777777" w:rsidTr="007C2050">
        <w:trPr>
          <w:cantSplit/>
          <w:jc w:val="center"/>
        </w:trPr>
        <w:tc>
          <w:tcPr>
            <w:tcW w:w="515" w:type="dxa"/>
            <w:tcBorders>
              <w:right w:val="single" w:sz="4" w:space="0" w:color="auto"/>
            </w:tcBorders>
            <w:shd w:val="clear" w:color="auto" w:fill="auto"/>
          </w:tcPr>
          <w:p w14:paraId="6A42ED20"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48FC44F" w14:textId="35D8E21C" w:rsidR="002E1AF0" w:rsidRDefault="002E1AF0" w:rsidP="002E1AF0">
            <w:pPr>
              <w:pStyle w:val="NoSpacing"/>
              <w:rPr>
                <w:rFonts w:ascii="Arial" w:hAnsi="Arial" w:cs="Arial"/>
                <w:sz w:val="24"/>
                <w:szCs w:val="24"/>
              </w:rPr>
            </w:pPr>
            <w:r w:rsidRPr="00D14E70">
              <w:rPr>
                <w:rFonts w:ascii="Arial" w:hAnsi="Arial" w:cs="Arial"/>
                <w:sz w:val="24"/>
                <w:szCs w:val="24"/>
              </w:rPr>
              <w:t>Extensive knowledge of legal frameworks to advise services on legal proceedings and to direct and support staff with enhanced legal literacy.</w:t>
            </w:r>
            <w:r>
              <w:rPr>
                <w:rFonts w:ascii="Arial" w:hAnsi="Arial" w:cs="Arial"/>
                <w:sz w:val="24"/>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3A6AE2D1" w14:textId="6F5445FA" w:rsidR="002E1AF0"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18C36C8"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B1E5BBD" w14:textId="0F0D7957" w:rsidR="002E1AF0" w:rsidRDefault="002E1AF0" w:rsidP="002E1AF0">
            <w:pPr>
              <w:rPr>
                <w:rFonts w:cs="Arial"/>
                <w:szCs w:val="24"/>
              </w:rPr>
            </w:pPr>
            <w:r>
              <w:rPr>
                <w:rFonts w:cs="Arial"/>
                <w:szCs w:val="24"/>
              </w:rPr>
              <w:t>AF, I, R, P</w:t>
            </w:r>
          </w:p>
        </w:tc>
      </w:tr>
      <w:tr w:rsidR="002E1AF0" w:rsidRPr="00C45A0F" w14:paraId="39FABD9D" w14:textId="77777777" w:rsidTr="007C2050">
        <w:trPr>
          <w:cantSplit/>
          <w:jc w:val="center"/>
        </w:trPr>
        <w:tc>
          <w:tcPr>
            <w:tcW w:w="515" w:type="dxa"/>
            <w:tcBorders>
              <w:right w:val="single" w:sz="4" w:space="0" w:color="auto"/>
            </w:tcBorders>
            <w:shd w:val="clear" w:color="auto" w:fill="auto"/>
          </w:tcPr>
          <w:p w14:paraId="172C094E" w14:textId="77777777" w:rsidR="002E1AF0" w:rsidRPr="00C45A0F"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6DB57A" w14:textId="76564EBC" w:rsidR="002E1AF0" w:rsidRPr="002E1AF0" w:rsidRDefault="002E1AF0" w:rsidP="002E1AF0">
            <w:pPr>
              <w:pStyle w:val="NoSpacing"/>
              <w:rPr>
                <w:rFonts w:ascii="Arial" w:hAnsi="Arial" w:cs="Arial"/>
                <w:sz w:val="24"/>
                <w:szCs w:val="24"/>
                <w:highlight w:val="yellow"/>
              </w:rPr>
            </w:pPr>
            <w:r w:rsidRPr="00D14E70">
              <w:rPr>
                <w:rFonts w:ascii="Arial" w:hAnsi="Arial" w:cs="Arial"/>
                <w:sz w:val="24"/>
                <w:szCs w:val="24"/>
              </w:rPr>
              <w:t>Extensive knowledge of the legislation that underpins the activity of Adult Social Care e.g. Care Act, Mental Health Act, Mental Capacity Act, Human Rights Act.</w:t>
            </w:r>
          </w:p>
        </w:tc>
        <w:tc>
          <w:tcPr>
            <w:tcW w:w="493" w:type="dxa"/>
            <w:tcBorders>
              <w:top w:val="single" w:sz="4" w:space="0" w:color="auto"/>
              <w:left w:val="single" w:sz="4" w:space="0" w:color="auto"/>
              <w:bottom w:val="single" w:sz="4" w:space="0" w:color="auto"/>
            </w:tcBorders>
            <w:shd w:val="clear" w:color="auto" w:fill="D9D9D9"/>
          </w:tcPr>
          <w:p w14:paraId="7ED7CF60" w14:textId="4F30E844" w:rsidR="002E1AF0"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83B8FB6"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004FA14" w14:textId="224B60EE" w:rsidR="002E1AF0" w:rsidRDefault="002E1AF0" w:rsidP="002E1AF0">
            <w:pPr>
              <w:rPr>
                <w:rFonts w:cs="Arial"/>
                <w:szCs w:val="24"/>
              </w:rPr>
            </w:pPr>
            <w:r>
              <w:rPr>
                <w:rFonts w:cs="Arial"/>
                <w:szCs w:val="24"/>
              </w:rPr>
              <w:t>AF, I, R, P</w:t>
            </w:r>
          </w:p>
        </w:tc>
      </w:tr>
      <w:tr w:rsidR="002E1AF0" w:rsidRPr="00B614DC" w14:paraId="49111FC2" w14:textId="77777777" w:rsidTr="007C2050">
        <w:trPr>
          <w:trHeight w:val="571"/>
          <w:jc w:val="center"/>
        </w:trPr>
        <w:tc>
          <w:tcPr>
            <w:tcW w:w="515" w:type="dxa"/>
            <w:vMerge w:val="restart"/>
            <w:tcBorders>
              <w:top w:val="single" w:sz="4" w:space="0" w:color="auto"/>
              <w:right w:val="single" w:sz="4" w:space="0" w:color="auto"/>
            </w:tcBorders>
            <w:shd w:val="clear" w:color="auto" w:fill="auto"/>
          </w:tcPr>
          <w:p w14:paraId="50F3BE28" w14:textId="77777777" w:rsidR="002E1AF0" w:rsidRDefault="002E1AF0" w:rsidP="002E1AF0">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31D2D801" w14:textId="77777777" w:rsidR="002E1AF0" w:rsidRPr="00B614DC" w:rsidRDefault="002E1AF0" w:rsidP="002E1AF0">
            <w:pPr>
              <w:rPr>
                <w:rFonts w:cs="Arial"/>
                <w:b/>
                <w:lang w:val="sv-SE"/>
              </w:rPr>
            </w:pPr>
            <w:r w:rsidRPr="00B614DC">
              <w:rPr>
                <w:rFonts w:cs="Arial"/>
                <w:b/>
                <w:lang w:val="sv-SE"/>
              </w:rPr>
              <w:t>Interpersonal/Communication Skills:</w:t>
            </w:r>
          </w:p>
          <w:p w14:paraId="00B55F2E" w14:textId="77777777" w:rsidR="002E1AF0" w:rsidRPr="00B614DC" w:rsidRDefault="002E1AF0" w:rsidP="002E1AF0">
            <w:pPr>
              <w:rPr>
                <w:rFonts w:cs="Arial"/>
                <w:b/>
                <w:lang w:val="sv-SE"/>
              </w:rPr>
            </w:pPr>
            <w:r w:rsidRPr="00B614DC">
              <w:rPr>
                <w:rFonts w:cs="Arial"/>
                <w:b/>
                <w:lang w:val="sv-SE"/>
              </w:rPr>
              <w:t>Verbal Skills</w:t>
            </w:r>
          </w:p>
        </w:tc>
      </w:tr>
      <w:tr w:rsidR="002E1AF0" w:rsidRPr="00C45A0F" w14:paraId="5E9830CF" w14:textId="77777777" w:rsidTr="007C2050">
        <w:trPr>
          <w:cantSplit/>
          <w:jc w:val="center"/>
        </w:trPr>
        <w:tc>
          <w:tcPr>
            <w:tcW w:w="515" w:type="dxa"/>
            <w:vMerge/>
            <w:tcBorders>
              <w:right w:val="single" w:sz="4" w:space="0" w:color="auto"/>
            </w:tcBorders>
            <w:shd w:val="clear" w:color="auto" w:fill="auto"/>
          </w:tcPr>
          <w:p w14:paraId="30FC2A39" w14:textId="77777777" w:rsidR="002E1AF0" w:rsidRPr="00B614DC" w:rsidRDefault="002E1AF0" w:rsidP="002E1AF0">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54EC9C5B" w14:textId="77777777" w:rsidR="002E1AF0" w:rsidRPr="00075F10" w:rsidRDefault="002E1AF0" w:rsidP="002E1AF0">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14372C1F" w14:textId="7F0193A3"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3A46BAB" w14:textId="77777777" w:rsidR="002E1AF0" w:rsidRPr="00C45A0F" w:rsidRDefault="002E1AF0" w:rsidP="002E1AF0">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5C340C1" w14:textId="282366DE" w:rsidR="002E1AF0" w:rsidRPr="00075F10" w:rsidRDefault="002E1AF0" w:rsidP="002E1AF0">
            <w:pPr>
              <w:rPr>
                <w:rFonts w:cs="Arial"/>
                <w:b/>
                <w:szCs w:val="24"/>
              </w:rPr>
            </w:pPr>
            <w:r w:rsidRPr="004D53D6">
              <w:rPr>
                <w:rFonts w:cs="Arial"/>
                <w:szCs w:val="24"/>
              </w:rPr>
              <w:t>AF, I, R, P</w:t>
            </w:r>
          </w:p>
        </w:tc>
      </w:tr>
      <w:tr w:rsidR="002E1AF0" w:rsidRPr="00C45A0F" w14:paraId="2E4FE239" w14:textId="77777777" w:rsidTr="007C2050">
        <w:trPr>
          <w:cantSplit/>
          <w:jc w:val="center"/>
        </w:trPr>
        <w:tc>
          <w:tcPr>
            <w:tcW w:w="515" w:type="dxa"/>
            <w:vMerge/>
            <w:tcBorders>
              <w:right w:val="single" w:sz="4" w:space="0" w:color="auto"/>
            </w:tcBorders>
            <w:shd w:val="clear" w:color="auto" w:fill="auto"/>
          </w:tcPr>
          <w:p w14:paraId="0F95696B"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1F9D6C7" w14:textId="77777777" w:rsidR="002E1AF0" w:rsidRPr="00075F10" w:rsidRDefault="002E1AF0" w:rsidP="002E1AF0">
            <w:pPr>
              <w:pStyle w:val="BodyText"/>
              <w:widowControl/>
              <w:overflowPunct/>
              <w:autoSpaceDE/>
              <w:autoSpaceDN/>
              <w:adjustRightInd/>
              <w:textAlignment w:val="auto"/>
              <w:rPr>
                <w:rFonts w:cs="Arial"/>
                <w:sz w:val="24"/>
                <w:szCs w:val="24"/>
              </w:rPr>
            </w:pPr>
            <w:r>
              <w:rPr>
                <w:sz w:val="24"/>
                <w:szCs w:val="24"/>
              </w:rPr>
              <w:t>Excellent interpersonal, persuasion and influencing skills.  Able to establish collaborative working relationships with a wide range of internal and external stakeholders, showing organisational sensitivity</w:t>
            </w:r>
          </w:p>
        </w:tc>
        <w:tc>
          <w:tcPr>
            <w:tcW w:w="493" w:type="dxa"/>
            <w:tcBorders>
              <w:top w:val="single" w:sz="4" w:space="0" w:color="auto"/>
              <w:left w:val="single" w:sz="4" w:space="0" w:color="auto"/>
              <w:bottom w:val="single" w:sz="4" w:space="0" w:color="auto"/>
            </w:tcBorders>
            <w:shd w:val="clear" w:color="auto" w:fill="D9D9D9"/>
          </w:tcPr>
          <w:p w14:paraId="18B1973E" w14:textId="59A37C47"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003DE3E"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F71DD9E" w14:textId="11A19DC7" w:rsidR="002E1AF0" w:rsidRPr="00075F10" w:rsidRDefault="002E1AF0" w:rsidP="002E1AF0">
            <w:pPr>
              <w:rPr>
                <w:rFonts w:cs="Arial"/>
                <w:b/>
                <w:szCs w:val="24"/>
              </w:rPr>
            </w:pPr>
            <w:r w:rsidRPr="004D53D6">
              <w:rPr>
                <w:rFonts w:cs="Arial"/>
                <w:szCs w:val="24"/>
              </w:rPr>
              <w:t>AF, I, R, P</w:t>
            </w:r>
          </w:p>
        </w:tc>
      </w:tr>
      <w:tr w:rsidR="002E1AF0" w:rsidRPr="00C45A0F" w14:paraId="39F51346" w14:textId="77777777" w:rsidTr="007C2050">
        <w:trPr>
          <w:cantSplit/>
          <w:jc w:val="center"/>
        </w:trPr>
        <w:tc>
          <w:tcPr>
            <w:tcW w:w="515" w:type="dxa"/>
            <w:vMerge/>
            <w:tcBorders>
              <w:right w:val="single" w:sz="4" w:space="0" w:color="auto"/>
            </w:tcBorders>
            <w:shd w:val="clear" w:color="auto" w:fill="auto"/>
          </w:tcPr>
          <w:p w14:paraId="49A666CB"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C25B88" w14:textId="77777777" w:rsidR="002E1AF0" w:rsidRPr="00075F10" w:rsidRDefault="002E1AF0" w:rsidP="002E1AF0">
            <w:pPr>
              <w:jc w:val="both"/>
              <w:rPr>
                <w:rFonts w:cs="Arial"/>
                <w:szCs w:val="24"/>
              </w:rPr>
            </w:pPr>
            <w:r>
              <w:rPr>
                <w:rFonts w:cs="Arial"/>
                <w:szCs w:val="24"/>
              </w:rPr>
              <w:t>Highly developed communication and presentation skills.  Able to present ideas and proposals effectively, including the ability to communicate effectively in writing, and verbally, with individuals on a one-to-one basis and with groups</w:t>
            </w:r>
          </w:p>
        </w:tc>
        <w:tc>
          <w:tcPr>
            <w:tcW w:w="493" w:type="dxa"/>
            <w:tcBorders>
              <w:top w:val="single" w:sz="4" w:space="0" w:color="auto"/>
              <w:left w:val="single" w:sz="4" w:space="0" w:color="auto"/>
              <w:bottom w:val="single" w:sz="4" w:space="0" w:color="auto"/>
            </w:tcBorders>
            <w:shd w:val="clear" w:color="auto" w:fill="D9D9D9"/>
          </w:tcPr>
          <w:p w14:paraId="2E3E2575" w14:textId="6FE39818"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12FC40F"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0814306" w14:textId="16306158" w:rsidR="002E1AF0" w:rsidRPr="00075F10" w:rsidRDefault="002E1AF0" w:rsidP="002E1AF0">
            <w:pPr>
              <w:rPr>
                <w:rFonts w:cs="Arial"/>
                <w:b/>
                <w:szCs w:val="24"/>
              </w:rPr>
            </w:pPr>
            <w:r w:rsidRPr="004D53D6">
              <w:rPr>
                <w:rFonts w:cs="Arial"/>
                <w:szCs w:val="24"/>
              </w:rPr>
              <w:t>AF, I, R, P</w:t>
            </w:r>
          </w:p>
        </w:tc>
      </w:tr>
      <w:tr w:rsidR="002E1AF0" w:rsidRPr="00C45A0F" w14:paraId="5F01E703" w14:textId="77777777" w:rsidTr="007C2050">
        <w:trPr>
          <w:cantSplit/>
          <w:jc w:val="center"/>
        </w:trPr>
        <w:tc>
          <w:tcPr>
            <w:tcW w:w="515" w:type="dxa"/>
            <w:vMerge/>
            <w:tcBorders>
              <w:right w:val="single" w:sz="4" w:space="0" w:color="auto"/>
            </w:tcBorders>
            <w:shd w:val="clear" w:color="auto" w:fill="auto"/>
          </w:tcPr>
          <w:p w14:paraId="09F132F5"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53CA245" w14:textId="77777777" w:rsidR="002E1AF0" w:rsidRPr="00075F10" w:rsidRDefault="002E1AF0" w:rsidP="002E1AF0">
            <w:pPr>
              <w:rPr>
                <w:rFonts w:cs="Arial"/>
                <w:b/>
                <w:szCs w:val="24"/>
              </w:rPr>
            </w:pPr>
            <w:r>
              <w:rPr>
                <w:rFonts w:cs="Arial"/>
                <w:szCs w:val="24"/>
              </w:rPr>
              <w:t>Demonstrate coaching behaviours and ability to model these to managers and leaders at all levels</w:t>
            </w:r>
          </w:p>
        </w:tc>
        <w:tc>
          <w:tcPr>
            <w:tcW w:w="493" w:type="dxa"/>
            <w:tcBorders>
              <w:top w:val="single" w:sz="4" w:space="0" w:color="auto"/>
              <w:left w:val="single" w:sz="4" w:space="0" w:color="auto"/>
              <w:bottom w:val="single" w:sz="4" w:space="0" w:color="auto"/>
            </w:tcBorders>
            <w:shd w:val="clear" w:color="auto" w:fill="D9D9D9"/>
          </w:tcPr>
          <w:p w14:paraId="0229EC90" w14:textId="0E43D86D"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D650C55"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896DF50" w14:textId="7CBF388B" w:rsidR="002E1AF0" w:rsidRPr="00075F10" w:rsidRDefault="002E1AF0" w:rsidP="002E1AF0">
            <w:pPr>
              <w:rPr>
                <w:rFonts w:cs="Arial"/>
                <w:b/>
                <w:szCs w:val="24"/>
              </w:rPr>
            </w:pPr>
            <w:r w:rsidRPr="004D53D6">
              <w:rPr>
                <w:rFonts w:cs="Arial"/>
                <w:szCs w:val="24"/>
              </w:rPr>
              <w:t>AF, I, R, P</w:t>
            </w:r>
          </w:p>
        </w:tc>
      </w:tr>
      <w:tr w:rsidR="002E1AF0" w:rsidRPr="00C45A0F" w14:paraId="603F5AD5" w14:textId="77777777" w:rsidTr="007C2050">
        <w:trPr>
          <w:cantSplit/>
          <w:jc w:val="center"/>
        </w:trPr>
        <w:tc>
          <w:tcPr>
            <w:tcW w:w="515" w:type="dxa"/>
            <w:vMerge/>
            <w:tcBorders>
              <w:right w:val="single" w:sz="4" w:space="0" w:color="auto"/>
            </w:tcBorders>
            <w:shd w:val="clear" w:color="auto" w:fill="auto"/>
          </w:tcPr>
          <w:p w14:paraId="67084DF5"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4A3911C" w14:textId="3AF7267F" w:rsidR="002E1AF0" w:rsidRPr="000452DA" w:rsidRDefault="002E1AF0" w:rsidP="002E1AF0">
            <w:pPr>
              <w:widowControl w:val="0"/>
              <w:overflowPunct w:val="0"/>
              <w:autoSpaceDE w:val="0"/>
              <w:autoSpaceDN w:val="0"/>
              <w:adjustRightInd w:val="0"/>
              <w:textAlignment w:val="baseline"/>
              <w:rPr>
                <w:szCs w:val="24"/>
              </w:rPr>
            </w:pPr>
            <w:r w:rsidRPr="000452DA">
              <w:rPr>
                <w:szCs w:val="24"/>
              </w:rPr>
              <w:t>Ability to provide visible and supportive leadership, empowering, enabling, motivating and developing ASC workforce, fostering a positive and productive organisational culture.</w:t>
            </w:r>
          </w:p>
        </w:tc>
        <w:tc>
          <w:tcPr>
            <w:tcW w:w="493" w:type="dxa"/>
            <w:tcBorders>
              <w:top w:val="single" w:sz="4" w:space="0" w:color="auto"/>
              <w:left w:val="single" w:sz="4" w:space="0" w:color="auto"/>
              <w:bottom w:val="single" w:sz="4" w:space="0" w:color="auto"/>
            </w:tcBorders>
            <w:shd w:val="clear" w:color="auto" w:fill="D9D9D9"/>
          </w:tcPr>
          <w:p w14:paraId="5202C898" w14:textId="5BD287D1" w:rsidR="002E1AF0"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FD65EDC"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E02107C" w14:textId="62B7FCF2" w:rsidR="002E1AF0" w:rsidRPr="00075F10" w:rsidRDefault="002E1AF0" w:rsidP="002E1AF0">
            <w:pPr>
              <w:rPr>
                <w:rFonts w:cs="Arial"/>
                <w:b/>
                <w:szCs w:val="24"/>
              </w:rPr>
            </w:pPr>
            <w:r w:rsidRPr="004D53D6">
              <w:rPr>
                <w:rFonts w:cs="Arial"/>
                <w:szCs w:val="24"/>
              </w:rPr>
              <w:t>AF, I, R, P</w:t>
            </w:r>
          </w:p>
        </w:tc>
      </w:tr>
      <w:tr w:rsidR="002E1AF0" w:rsidRPr="00C45A0F" w14:paraId="60DC366E" w14:textId="77777777" w:rsidTr="007C2050">
        <w:trPr>
          <w:cantSplit/>
          <w:jc w:val="center"/>
        </w:trPr>
        <w:tc>
          <w:tcPr>
            <w:tcW w:w="515" w:type="dxa"/>
            <w:vMerge/>
            <w:tcBorders>
              <w:right w:val="single" w:sz="4" w:space="0" w:color="auto"/>
            </w:tcBorders>
            <w:shd w:val="clear" w:color="auto" w:fill="auto"/>
          </w:tcPr>
          <w:p w14:paraId="798C8BE5"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FDFCD53" w14:textId="50937F63" w:rsidR="002E1AF0" w:rsidRPr="000452DA" w:rsidRDefault="002E1AF0" w:rsidP="002E1AF0">
            <w:pPr>
              <w:pStyle w:val="NoSpacing"/>
              <w:rPr>
                <w:rFonts w:ascii="Arial" w:hAnsi="Arial" w:cs="Arial"/>
                <w:sz w:val="24"/>
                <w:szCs w:val="24"/>
              </w:rPr>
            </w:pPr>
            <w:r w:rsidRPr="000452DA">
              <w:rPr>
                <w:rFonts w:ascii="Arial" w:hAnsi="Arial" w:cs="Arial"/>
                <w:sz w:val="24"/>
                <w:szCs w:val="24"/>
              </w:rPr>
              <w:t>Contribute effectively to the corporate strategies, standards and priorities striving to engage and meet the needs of its communities.</w:t>
            </w:r>
          </w:p>
        </w:tc>
        <w:tc>
          <w:tcPr>
            <w:tcW w:w="493" w:type="dxa"/>
            <w:tcBorders>
              <w:top w:val="single" w:sz="4" w:space="0" w:color="auto"/>
              <w:left w:val="single" w:sz="4" w:space="0" w:color="auto"/>
              <w:bottom w:val="single" w:sz="4" w:space="0" w:color="auto"/>
            </w:tcBorders>
            <w:shd w:val="clear" w:color="auto" w:fill="D9D9D9"/>
          </w:tcPr>
          <w:p w14:paraId="67D4A9D0" w14:textId="36B13BF0" w:rsidR="002E1AF0"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4838766"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4EE310B" w14:textId="26D508FA" w:rsidR="002E1AF0" w:rsidRPr="00075F10" w:rsidRDefault="002E1AF0" w:rsidP="002E1AF0">
            <w:pPr>
              <w:rPr>
                <w:rFonts w:cs="Arial"/>
                <w:b/>
                <w:szCs w:val="24"/>
              </w:rPr>
            </w:pPr>
            <w:r w:rsidRPr="004D53D6">
              <w:rPr>
                <w:rFonts w:cs="Arial"/>
                <w:szCs w:val="24"/>
              </w:rPr>
              <w:t>AF, I, R, P</w:t>
            </w:r>
          </w:p>
        </w:tc>
      </w:tr>
      <w:tr w:rsidR="002E1AF0" w:rsidRPr="00C45A0F" w14:paraId="006C29FD" w14:textId="77777777" w:rsidTr="007C2050">
        <w:trPr>
          <w:cantSplit/>
          <w:jc w:val="center"/>
        </w:trPr>
        <w:tc>
          <w:tcPr>
            <w:tcW w:w="515" w:type="dxa"/>
            <w:vMerge/>
            <w:tcBorders>
              <w:right w:val="single" w:sz="4" w:space="0" w:color="auto"/>
            </w:tcBorders>
            <w:shd w:val="clear" w:color="auto" w:fill="auto"/>
          </w:tcPr>
          <w:p w14:paraId="076FD04B"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7967F25" w14:textId="5A7DB519" w:rsidR="002E1AF0" w:rsidRPr="000452DA" w:rsidRDefault="002E1AF0" w:rsidP="002E1AF0">
            <w:pPr>
              <w:pStyle w:val="NoSpacing"/>
              <w:rPr>
                <w:rFonts w:ascii="Arial" w:hAnsi="Arial" w:cs="Arial"/>
                <w:sz w:val="24"/>
                <w:szCs w:val="24"/>
              </w:rPr>
            </w:pPr>
            <w:r w:rsidRPr="000452DA">
              <w:rPr>
                <w:rFonts w:ascii="Arial" w:hAnsi="Arial" w:cs="Arial"/>
                <w:sz w:val="24"/>
                <w:szCs w:val="24"/>
              </w:rPr>
              <w:t>Highly developed persuading, communicating and interpersonal skills to gain commitment, support, respect, trust and confidence.</w:t>
            </w:r>
          </w:p>
        </w:tc>
        <w:tc>
          <w:tcPr>
            <w:tcW w:w="493" w:type="dxa"/>
            <w:tcBorders>
              <w:top w:val="single" w:sz="4" w:space="0" w:color="auto"/>
              <w:left w:val="single" w:sz="4" w:space="0" w:color="auto"/>
              <w:bottom w:val="single" w:sz="4" w:space="0" w:color="auto"/>
            </w:tcBorders>
            <w:shd w:val="clear" w:color="auto" w:fill="D9D9D9"/>
          </w:tcPr>
          <w:p w14:paraId="1398AD99" w14:textId="485525F4" w:rsidR="002E1AF0"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348836C"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FE6B2F4" w14:textId="55C63789" w:rsidR="002E1AF0" w:rsidRPr="00075F10" w:rsidRDefault="002E1AF0" w:rsidP="002E1AF0">
            <w:pPr>
              <w:rPr>
                <w:rFonts w:cs="Arial"/>
                <w:szCs w:val="24"/>
              </w:rPr>
            </w:pPr>
            <w:r w:rsidRPr="004D53D6">
              <w:rPr>
                <w:rFonts w:cs="Arial"/>
                <w:szCs w:val="24"/>
              </w:rPr>
              <w:t>AF, I, R, P</w:t>
            </w:r>
          </w:p>
        </w:tc>
      </w:tr>
      <w:tr w:rsidR="002E1AF0" w:rsidRPr="00C45A0F" w14:paraId="70E64964" w14:textId="77777777" w:rsidTr="007C2050">
        <w:trPr>
          <w:cantSplit/>
          <w:jc w:val="center"/>
        </w:trPr>
        <w:tc>
          <w:tcPr>
            <w:tcW w:w="515" w:type="dxa"/>
            <w:vMerge/>
            <w:tcBorders>
              <w:right w:val="single" w:sz="4" w:space="0" w:color="auto"/>
            </w:tcBorders>
            <w:shd w:val="clear" w:color="auto" w:fill="auto"/>
          </w:tcPr>
          <w:p w14:paraId="2A8B8CD3"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6A651DE" w14:textId="3D1DAABC" w:rsidR="002E1AF0" w:rsidRPr="000452DA" w:rsidRDefault="002E1AF0" w:rsidP="002E1AF0">
            <w:pPr>
              <w:pStyle w:val="NoSpacing"/>
              <w:rPr>
                <w:rFonts w:ascii="Arial" w:hAnsi="Arial" w:cs="Arial"/>
                <w:sz w:val="24"/>
                <w:szCs w:val="24"/>
              </w:rPr>
            </w:pPr>
            <w:r>
              <w:rPr>
                <w:rFonts w:ascii="Arial" w:hAnsi="Arial" w:cs="Arial"/>
                <w:sz w:val="24"/>
                <w:szCs w:val="24"/>
              </w:rPr>
              <w:t>Contribute effectively to the corporate strategies, standards and priorities striving to engage and meet the needs of communities.</w:t>
            </w:r>
          </w:p>
        </w:tc>
        <w:tc>
          <w:tcPr>
            <w:tcW w:w="493" w:type="dxa"/>
            <w:tcBorders>
              <w:top w:val="single" w:sz="4" w:space="0" w:color="auto"/>
              <w:left w:val="single" w:sz="4" w:space="0" w:color="auto"/>
              <w:bottom w:val="single" w:sz="4" w:space="0" w:color="auto"/>
            </w:tcBorders>
            <w:shd w:val="clear" w:color="auto" w:fill="D9D9D9"/>
          </w:tcPr>
          <w:p w14:paraId="759F9BF8" w14:textId="115C68A1" w:rsidR="002E1AF0" w:rsidRDefault="002E1AF0" w:rsidP="002E1AF0">
            <w:pPr>
              <w:jc w:val="center"/>
              <w:rPr>
                <w:rFonts w:cs="Arial"/>
                <w:b/>
              </w:rPr>
            </w:pPr>
            <w:r w:rsidRPr="00526DE7">
              <w:rPr>
                <w:rFonts w:cs="Arial"/>
                <w:b/>
              </w:rPr>
              <w:t>X</w:t>
            </w:r>
          </w:p>
        </w:tc>
        <w:tc>
          <w:tcPr>
            <w:tcW w:w="748" w:type="dxa"/>
            <w:tcBorders>
              <w:top w:val="single" w:sz="4" w:space="0" w:color="auto"/>
              <w:left w:val="single" w:sz="4" w:space="0" w:color="auto"/>
              <w:bottom w:val="single" w:sz="4" w:space="0" w:color="auto"/>
            </w:tcBorders>
            <w:shd w:val="clear" w:color="auto" w:fill="auto"/>
          </w:tcPr>
          <w:p w14:paraId="072F6FA2"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1DA5B1D" w14:textId="7C0C1922" w:rsidR="002E1AF0" w:rsidRPr="004D53D6" w:rsidRDefault="002E1AF0" w:rsidP="002E1AF0">
            <w:pPr>
              <w:rPr>
                <w:rFonts w:cs="Arial"/>
                <w:szCs w:val="24"/>
              </w:rPr>
            </w:pPr>
            <w:r w:rsidRPr="00113BA9">
              <w:rPr>
                <w:rFonts w:cs="Arial"/>
                <w:szCs w:val="24"/>
              </w:rPr>
              <w:t>AF, I, R, P</w:t>
            </w:r>
          </w:p>
        </w:tc>
      </w:tr>
      <w:tr w:rsidR="002E1AF0" w:rsidRPr="00C45A0F" w14:paraId="7851A3B9" w14:textId="77777777" w:rsidTr="007C2050">
        <w:trPr>
          <w:cantSplit/>
          <w:jc w:val="center"/>
        </w:trPr>
        <w:tc>
          <w:tcPr>
            <w:tcW w:w="515" w:type="dxa"/>
            <w:vMerge/>
            <w:tcBorders>
              <w:right w:val="single" w:sz="4" w:space="0" w:color="auto"/>
            </w:tcBorders>
            <w:shd w:val="clear" w:color="auto" w:fill="auto"/>
          </w:tcPr>
          <w:p w14:paraId="72E4BB41"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BF0A82B" w14:textId="305DD970" w:rsidR="002E1AF0" w:rsidRPr="000452DA" w:rsidRDefault="002E1AF0" w:rsidP="002E1AF0">
            <w:pPr>
              <w:pStyle w:val="NoSpacing"/>
              <w:rPr>
                <w:rFonts w:ascii="Arial" w:hAnsi="Arial" w:cs="Arial"/>
                <w:sz w:val="24"/>
                <w:szCs w:val="24"/>
              </w:rPr>
            </w:pPr>
            <w:r>
              <w:rPr>
                <w:rFonts w:ascii="Arial" w:hAnsi="Arial" w:cs="Arial"/>
                <w:sz w:val="24"/>
                <w:szCs w:val="24"/>
              </w:rPr>
              <w:t>Highly developed persuading, communicating and interpersonal skills to gain commitment, support, respect, trust and confidence.</w:t>
            </w:r>
          </w:p>
        </w:tc>
        <w:tc>
          <w:tcPr>
            <w:tcW w:w="493" w:type="dxa"/>
            <w:tcBorders>
              <w:top w:val="single" w:sz="4" w:space="0" w:color="auto"/>
              <w:left w:val="single" w:sz="4" w:space="0" w:color="auto"/>
              <w:bottom w:val="single" w:sz="4" w:space="0" w:color="auto"/>
            </w:tcBorders>
            <w:shd w:val="clear" w:color="auto" w:fill="D9D9D9"/>
          </w:tcPr>
          <w:p w14:paraId="6A7067B0" w14:textId="2126A362" w:rsidR="002E1AF0" w:rsidRDefault="002E1AF0" w:rsidP="002E1AF0">
            <w:pPr>
              <w:jc w:val="center"/>
              <w:rPr>
                <w:rFonts w:cs="Arial"/>
                <w:b/>
              </w:rPr>
            </w:pPr>
            <w:r w:rsidRPr="00526DE7">
              <w:rPr>
                <w:rFonts w:cs="Arial"/>
                <w:b/>
              </w:rPr>
              <w:t>X</w:t>
            </w:r>
          </w:p>
        </w:tc>
        <w:tc>
          <w:tcPr>
            <w:tcW w:w="748" w:type="dxa"/>
            <w:tcBorders>
              <w:top w:val="single" w:sz="4" w:space="0" w:color="auto"/>
              <w:left w:val="single" w:sz="4" w:space="0" w:color="auto"/>
              <w:bottom w:val="single" w:sz="4" w:space="0" w:color="auto"/>
            </w:tcBorders>
            <w:shd w:val="clear" w:color="auto" w:fill="auto"/>
          </w:tcPr>
          <w:p w14:paraId="7546C49E"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6F1E101" w14:textId="772D3A70" w:rsidR="002E1AF0" w:rsidRPr="004D53D6" w:rsidRDefault="002E1AF0" w:rsidP="002E1AF0">
            <w:pPr>
              <w:rPr>
                <w:rFonts w:cs="Arial"/>
                <w:szCs w:val="24"/>
              </w:rPr>
            </w:pPr>
            <w:r w:rsidRPr="00113BA9">
              <w:rPr>
                <w:rFonts w:cs="Arial"/>
                <w:szCs w:val="24"/>
              </w:rPr>
              <w:t>AF, I, R, P</w:t>
            </w:r>
          </w:p>
        </w:tc>
      </w:tr>
      <w:tr w:rsidR="002E1AF0" w:rsidRPr="00C45A0F" w14:paraId="58C23F4D" w14:textId="77777777" w:rsidTr="007C2050">
        <w:trPr>
          <w:jc w:val="center"/>
        </w:trPr>
        <w:tc>
          <w:tcPr>
            <w:tcW w:w="515" w:type="dxa"/>
            <w:vMerge/>
            <w:tcBorders>
              <w:right w:val="single" w:sz="4" w:space="0" w:color="auto"/>
            </w:tcBorders>
            <w:shd w:val="clear" w:color="auto" w:fill="auto"/>
          </w:tcPr>
          <w:p w14:paraId="7B210614" w14:textId="77777777" w:rsidR="002E1AF0" w:rsidRDefault="002E1AF0" w:rsidP="002E1AF0">
            <w:pPr>
              <w:rPr>
                <w:rFonts w:cs="Arial"/>
                <w:b/>
              </w:rPr>
            </w:pPr>
          </w:p>
        </w:tc>
        <w:tc>
          <w:tcPr>
            <w:tcW w:w="9741" w:type="dxa"/>
            <w:gridSpan w:val="4"/>
            <w:tcBorders>
              <w:top w:val="single" w:sz="4" w:space="0" w:color="auto"/>
              <w:bottom w:val="single" w:sz="4" w:space="0" w:color="auto"/>
            </w:tcBorders>
            <w:shd w:val="clear" w:color="auto" w:fill="D9D9D9"/>
          </w:tcPr>
          <w:p w14:paraId="3CF33197" w14:textId="77777777" w:rsidR="002E1AF0" w:rsidRPr="00C45A0F" w:rsidRDefault="002E1AF0" w:rsidP="002E1AF0">
            <w:pPr>
              <w:rPr>
                <w:rFonts w:cs="Arial"/>
                <w:b/>
              </w:rPr>
            </w:pPr>
            <w:r>
              <w:rPr>
                <w:rFonts w:cs="Arial"/>
                <w:b/>
              </w:rPr>
              <w:t>Written Skills</w:t>
            </w:r>
          </w:p>
        </w:tc>
      </w:tr>
      <w:tr w:rsidR="002E1AF0" w:rsidRPr="00C45A0F" w14:paraId="6F729754" w14:textId="77777777" w:rsidTr="007C2050">
        <w:trPr>
          <w:cantSplit/>
          <w:jc w:val="center"/>
        </w:trPr>
        <w:tc>
          <w:tcPr>
            <w:tcW w:w="515" w:type="dxa"/>
            <w:vMerge/>
            <w:tcBorders>
              <w:right w:val="single" w:sz="4" w:space="0" w:color="auto"/>
            </w:tcBorders>
            <w:shd w:val="clear" w:color="auto" w:fill="auto"/>
          </w:tcPr>
          <w:p w14:paraId="2F0357D2" w14:textId="77777777" w:rsidR="002E1AF0" w:rsidRDefault="002E1AF0" w:rsidP="002E1A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E4CEDE1" w14:textId="77777777" w:rsidR="002E1AF0" w:rsidRPr="00075F10" w:rsidRDefault="002E1AF0" w:rsidP="002E1AF0">
            <w:pPr>
              <w:widowControl w:val="0"/>
              <w:overflowPunct w:val="0"/>
              <w:autoSpaceDE w:val="0"/>
              <w:autoSpaceDN w:val="0"/>
              <w:adjustRightInd w:val="0"/>
              <w:textAlignment w:val="baseline"/>
              <w:rPr>
                <w:rFonts w:cs="Arial"/>
                <w:b/>
                <w:bCs/>
                <w:szCs w:val="24"/>
              </w:rPr>
            </w:pPr>
            <w:r>
              <w:rPr>
                <w:rFonts w:cs="Arial"/>
                <w:szCs w:val="24"/>
              </w:rPr>
              <w:t>Highly developed written and report writing skills to effect consistency and clarity in communications across all knowledge levels</w:t>
            </w:r>
          </w:p>
        </w:tc>
        <w:tc>
          <w:tcPr>
            <w:tcW w:w="493" w:type="dxa"/>
            <w:tcBorders>
              <w:top w:val="single" w:sz="4" w:space="0" w:color="auto"/>
              <w:left w:val="single" w:sz="4" w:space="0" w:color="auto"/>
              <w:bottom w:val="single" w:sz="4" w:space="0" w:color="auto"/>
            </w:tcBorders>
            <w:shd w:val="clear" w:color="auto" w:fill="D9D9D9"/>
          </w:tcPr>
          <w:p w14:paraId="584E9B5E" w14:textId="059DCB39" w:rsidR="002E1AF0" w:rsidRPr="00C45A0F" w:rsidRDefault="002E1AF0" w:rsidP="002E1AF0">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AAB3BB0"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61DC745" w14:textId="7FCD9E6E" w:rsidR="002E1AF0" w:rsidRPr="00075F10" w:rsidRDefault="002E1AF0" w:rsidP="002E1AF0">
            <w:pPr>
              <w:rPr>
                <w:rFonts w:cs="Arial"/>
                <w:b/>
                <w:szCs w:val="24"/>
              </w:rPr>
            </w:pPr>
            <w:r w:rsidRPr="004D53D6">
              <w:rPr>
                <w:rFonts w:cs="Arial"/>
                <w:szCs w:val="24"/>
              </w:rPr>
              <w:t>AF, I, R, P</w:t>
            </w:r>
          </w:p>
        </w:tc>
      </w:tr>
      <w:tr w:rsidR="002E1AF0" w:rsidRPr="00C45A0F" w14:paraId="440C1084" w14:textId="77777777" w:rsidTr="007C2050">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4684BF69" w14:textId="77777777" w:rsidR="002E1AF0" w:rsidRDefault="002E1AF0" w:rsidP="002E1AF0">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6DAFF070" w14:textId="77777777" w:rsidR="002E1AF0" w:rsidRPr="00FB1CFC" w:rsidRDefault="002E1AF0" w:rsidP="002E1AF0">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11A7FBF7" w14:textId="77777777" w:rsidR="002E1AF0" w:rsidRPr="00C45A0F" w:rsidRDefault="002E1AF0" w:rsidP="002E1AF0">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7479EF32" w14:textId="77777777" w:rsidR="002E1AF0" w:rsidRPr="00C45A0F" w:rsidRDefault="002E1AF0" w:rsidP="002E1AF0">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04DA4169" w14:textId="77777777" w:rsidR="002E1AF0" w:rsidRPr="00C45A0F" w:rsidRDefault="002E1AF0" w:rsidP="002E1AF0">
            <w:pPr>
              <w:rPr>
                <w:rFonts w:cs="Arial"/>
                <w:b/>
              </w:rPr>
            </w:pPr>
          </w:p>
        </w:tc>
      </w:tr>
      <w:tr w:rsidR="002E1AF0" w:rsidRPr="00C45A0F" w14:paraId="5E137BCE" w14:textId="77777777" w:rsidTr="007C2050">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1DE27AB6" w14:textId="77777777" w:rsidR="002E1AF0" w:rsidRDefault="002E1AF0" w:rsidP="002E1AF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48A5B08" w14:textId="3A26A205" w:rsidR="002E1AF0" w:rsidRPr="00075F10" w:rsidRDefault="002E1AF0" w:rsidP="002E1AF0">
            <w:pPr>
              <w:rPr>
                <w:rFonts w:cs="Arial"/>
                <w:szCs w:val="24"/>
              </w:rPr>
            </w:pPr>
            <w:r>
              <w:rPr>
                <w:rFonts w:cs="Arial"/>
                <w:szCs w:val="24"/>
              </w:rPr>
              <w:t xml:space="preserve">None </w:t>
            </w:r>
          </w:p>
        </w:tc>
        <w:tc>
          <w:tcPr>
            <w:tcW w:w="493" w:type="dxa"/>
            <w:tcBorders>
              <w:top w:val="single" w:sz="4" w:space="0" w:color="auto"/>
              <w:left w:val="single" w:sz="4" w:space="0" w:color="auto"/>
              <w:bottom w:val="single" w:sz="4" w:space="0" w:color="auto"/>
            </w:tcBorders>
            <w:shd w:val="clear" w:color="auto" w:fill="D9D9D9"/>
          </w:tcPr>
          <w:p w14:paraId="1AD2FD41" w14:textId="77777777" w:rsidR="002E1AF0" w:rsidRPr="00C45A0F" w:rsidRDefault="002E1AF0" w:rsidP="002E1AF0">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2B4A54B2" w14:textId="77777777" w:rsidR="002E1AF0" w:rsidRPr="00C45A0F" w:rsidRDefault="002E1AF0" w:rsidP="002E1AF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D9FFF56" w14:textId="77777777" w:rsidR="002E1AF0" w:rsidRPr="00075F10" w:rsidRDefault="002E1AF0" w:rsidP="002E1AF0">
            <w:pPr>
              <w:rPr>
                <w:rFonts w:cs="Arial"/>
                <w:b/>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bl>
    <w:p w14:paraId="76EE1827" w14:textId="77777777" w:rsidR="004A79B6" w:rsidRDefault="004A79B6">
      <w:pPr>
        <w:sectPr w:rsidR="004A79B6" w:rsidSect="007C2050">
          <w:pgSz w:w="11906" w:h="16838"/>
          <w:pgMar w:top="1134" w:right="1797" w:bottom="1134" w:left="1797" w:header="709" w:footer="709" w:gutter="0"/>
          <w:cols w:space="708"/>
          <w:formProt w:val="0"/>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15578A" w:rsidRPr="00C45A0F" w14:paraId="2A59E127" w14:textId="77777777" w:rsidTr="007C2050">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09A8C352" w14:textId="77777777" w:rsidR="0015578A" w:rsidRPr="00075F10" w:rsidRDefault="0015578A" w:rsidP="0015578A">
            <w:pPr>
              <w:rPr>
                <w:rFonts w:cs="Arial"/>
                <w:szCs w:val="24"/>
              </w:rPr>
            </w:pPr>
          </w:p>
        </w:tc>
      </w:tr>
      <w:tr w:rsidR="0015578A" w:rsidRPr="00C45A0F" w14:paraId="321D8F76" w14:textId="77777777" w:rsidTr="007C2050">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551F7021" w14:textId="77777777" w:rsidR="0015578A" w:rsidRPr="00610F65" w:rsidRDefault="0015578A" w:rsidP="0015578A">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15578A" w:rsidRPr="00C45A0F" w14:paraId="39545BDE" w14:textId="77777777" w:rsidTr="007C2050">
        <w:trPr>
          <w:jc w:val="center"/>
        </w:trPr>
        <w:tc>
          <w:tcPr>
            <w:tcW w:w="532" w:type="dxa"/>
            <w:vMerge w:val="restart"/>
            <w:tcBorders>
              <w:top w:val="single" w:sz="4" w:space="0" w:color="auto"/>
              <w:right w:val="single" w:sz="4" w:space="0" w:color="auto"/>
            </w:tcBorders>
          </w:tcPr>
          <w:p w14:paraId="331563CE" w14:textId="77777777" w:rsidR="0015578A" w:rsidRPr="00E33471" w:rsidRDefault="0015578A" w:rsidP="0015578A">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56A2A9AE" w14:textId="77777777" w:rsidR="0015578A" w:rsidRPr="00C45A0F" w:rsidRDefault="00B77BA4" w:rsidP="0015578A">
            <w:pPr>
              <w:rPr>
                <w:rFonts w:cs="Arial"/>
                <w:b/>
              </w:rPr>
            </w:pPr>
            <w:r>
              <w:rPr>
                <w:rFonts w:cs="Arial"/>
                <w:b/>
              </w:rPr>
              <w:t xml:space="preserve">Values and </w:t>
            </w:r>
            <w:r w:rsidR="0015578A" w:rsidRPr="00524D70">
              <w:rPr>
                <w:rFonts w:cs="Arial"/>
                <w:b/>
              </w:rPr>
              <w:t>C</w:t>
            </w:r>
            <w:r w:rsidR="0015578A">
              <w:rPr>
                <w:rFonts w:cs="Arial"/>
                <w:b/>
              </w:rPr>
              <w:t>ompetencies</w:t>
            </w:r>
            <w:r w:rsidR="0015578A" w:rsidRPr="00524D70">
              <w:rPr>
                <w:rFonts w:cs="Arial"/>
                <w:b/>
              </w:rPr>
              <w:t>:</w:t>
            </w:r>
          </w:p>
        </w:tc>
      </w:tr>
      <w:tr w:rsidR="00B77BA4" w:rsidRPr="00C45A0F" w14:paraId="41B1086B" w14:textId="77777777" w:rsidTr="00A75F51">
        <w:trPr>
          <w:cantSplit/>
          <w:jc w:val="center"/>
        </w:trPr>
        <w:tc>
          <w:tcPr>
            <w:tcW w:w="532" w:type="dxa"/>
            <w:vMerge/>
            <w:tcBorders>
              <w:right w:val="single" w:sz="4" w:space="0" w:color="auto"/>
            </w:tcBorders>
          </w:tcPr>
          <w:p w14:paraId="74551D73" w14:textId="77777777" w:rsidR="00B77BA4" w:rsidRPr="0027299B" w:rsidRDefault="00B77BA4" w:rsidP="0015578A">
            <w:pPr>
              <w:rPr>
                <w:rFonts w:cs="Arial"/>
              </w:rPr>
            </w:pPr>
          </w:p>
        </w:tc>
        <w:tc>
          <w:tcPr>
            <w:tcW w:w="9724" w:type="dxa"/>
            <w:gridSpan w:val="4"/>
            <w:tcBorders>
              <w:top w:val="single" w:sz="4" w:space="0" w:color="auto"/>
              <w:bottom w:val="single" w:sz="4" w:space="0" w:color="auto"/>
            </w:tcBorders>
          </w:tcPr>
          <w:p w14:paraId="0057C1C3" w14:textId="77777777" w:rsidR="00B77BA4" w:rsidRPr="00C45A0F" w:rsidRDefault="00B77BA4" w:rsidP="00B77BA4">
            <w:pPr>
              <w:rPr>
                <w:rFonts w:cs="Arial"/>
                <w:b/>
              </w:rPr>
            </w:pPr>
            <w:r>
              <w:rPr>
                <w:szCs w:val="24"/>
              </w:rPr>
              <w:t xml:space="preserve">The values and leadership competencies listed below are </w:t>
            </w:r>
            <w:r w:rsidRPr="00DB5045">
              <w:rPr>
                <w:b/>
                <w:szCs w:val="24"/>
              </w:rPr>
              <w:t>all</w:t>
            </w:r>
            <w:r>
              <w:rPr>
                <w:szCs w:val="24"/>
              </w:rPr>
              <w:t xml:space="preserve"> essential requirements for working at Hull City Council in a leadership role; however, those that have been marked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B77BA4" w:rsidRPr="00C45A0F" w14:paraId="4240D6EB" w14:textId="77777777" w:rsidTr="00A75F51">
        <w:trPr>
          <w:cantSplit/>
          <w:jc w:val="center"/>
        </w:trPr>
        <w:tc>
          <w:tcPr>
            <w:tcW w:w="532" w:type="dxa"/>
            <w:vMerge/>
            <w:tcBorders>
              <w:right w:val="single" w:sz="4" w:space="0" w:color="auto"/>
            </w:tcBorders>
          </w:tcPr>
          <w:p w14:paraId="3F9CBBA7" w14:textId="77777777" w:rsidR="00B77BA4" w:rsidRPr="0027299B" w:rsidRDefault="00B77BA4" w:rsidP="0015578A">
            <w:pPr>
              <w:rPr>
                <w:rFonts w:cs="Arial"/>
              </w:rPr>
            </w:pPr>
          </w:p>
        </w:tc>
        <w:tc>
          <w:tcPr>
            <w:tcW w:w="9724" w:type="dxa"/>
            <w:gridSpan w:val="4"/>
            <w:tcBorders>
              <w:top w:val="single" w:sz="4" w:space="0" w:color="auto"/>
              <w:bottom w:val="single" w:sz="4" w:space="0" w:color="auto"/>
            </w:tcBorders>
          </w:tcPr>
          <w:p w14:paraId="7AD7C22B" w14:textId="77777777" w:rsidR="00B77BA4" w:rsidRPr="00B77BA4" w:rsidRDefault="00B77BA4" w:rsidP="00B77BA4">
            <w:pPr>
              <w:rPr>
                <w:b/>
                <w:szCs w:val="24"/>
              </w:rPr>
            </w:pPr>
            <w:r w:rsidRPr="00B77BA4">
              <w:rPr>
                <w:b/>
                <w:szCs w:val="24"/>
              </w:rPr>
              <w:t>Values:</w:t>
            </w:r>
          </w:p>
        </w:tc>
      </w:tr>
      <w:tr w:rsidR="00B77BA4" w:rsidRPr="00C45A0F" w14:paraId="68C714C1" w14:textId="77777777" w:rsidTr="007C2050">
        <w:trPr>
          <w:cantSplit/>
          <w:jc w:val="center"/>
        </w:trPr>
        <w:tc>
          <w:tcPr>
            <w:tcW w:w="532" w:type="dxa"/>
            <w:vMerge/>
            <w:tcBorders>
              <w:right w:val="single" w:sz="4" w:space="0" w:color="auto"/>
            </w:tcBorders>
            <w:shd w:val="clear" w:color="auto" w:fill="auto"/>
          </w:tcPr>
          <w:p w14:paraId="4C81D368"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B98150C" w14:textId="77777777" w:rsidR="00B77BA4" w:rsidRDefault="00B77BA4" w:rsidP="00CC0D41">
            <w:pPr>
              <w:rPr>
                <w:szCs w:val="24"/>
              </w:rPr>
            </w:pPr>
            <w:r>
              <w:rPr>
                <w:szCs w:val="24"/>
              </w:rPr>
              <w:t>People First</w:t>
            </w:r>
          </w:p>
        </w:tc>
        <w:tc>
          <w:tcPr>
            <w:tcW w:w="493" w:type="dxa"/>
            <w:tcBorders>
              <w:left w:val="single" w:sz="4" w:space="0" w:color="auto"/>
              <w:bottom w:val="single" w:sz="4" w:space="0" w:color="auto"/>
            </w:tcBorders>
            <w:shd w:val="clear" w:color="auto" w:fill="auto"/>
          </w:tcPr>
          <w:p w14:paraId="046C4627" w14:textId="2448EF18" w:rsidR="00B77BA4" w:rsidRPr="00C45A0F" w:rsidRDefault="00360661" w:rsidP="00CC0D41">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48CC0302" w14:textId="77777777" w:rsidR="00B77BA4" w:rsidRPr="00671F17" w:rsidRDefault="00B77BA4" w:rsidP="00CC0D41">
            <w:pPr>
              <w:rPr>
                <w:rFonts w:cs="Arial"/>
                <w:szCs w:val="24"/>
              </w:rPr>
            </w:pPr>
            <w:r>
              <w:rPr>
                <w:rFonts w:cs="Arial"/>
                <w:szCs w:val="24"/>
              </w:rPr>
              <w:t>N/</w:t>
            </w:r>
            <w:r>
              <w:t>A</w:t>
            </w:r>
          </w:p>
        </w:tc>
        <w:tc>
          <w:tcPr>
            <w:tcW w:w="1377" w:type="dxa"/>
            <w:tcBorders>
              <w:left w:val="single" w:sz="4" w:space="0" w:color="auto"/>
              <w:bottom w:val="single" w:sz="4" w:space="0" w:color="auto"/>
            </w:tcBorders>
            <w:shd w:val="clear" w:color="auto" w:fill="auto"/>
          </w:tcPr>
          <w:p w14:paraId="559C5072" w14:textId="77777777" w:rsidR="00B77BA4" w:rsidRPr="00075F10" w:rsidRDefault="00B77BA4" w:rsidP="00CC0D41">
            <w:pPr>
              <w:rPr>
                <w:rFonts w:cs="Arial"/>
                <w:szCs w:val="24"/>
              </w:rPr>
            </w:pPr>
            <w:r>
              <w:rPr>
                <w:rFonts w:cs="Arial"/>
                <w:szCs w:val="24"/>
              </w:rPr>
              <w:t>I</w:t>
            </w:r>
          </w:p>
        </w:tc>
      </w:tr>
      <w:tr w:rsidR="00B77BA4" w:rsidRPr="00C45A0F" w14:paraId="7BB4F1A9" w14:textId="77777777" w:rsidTr="007C2050">
        <w:trPr>
          <w:cantSplit/>
          <w:jc w:val="center"/>
        </w:trPr>
        <w:tc>
          <w:tcPr>
            <w:tcW w:w="532" w:type="dxa"/>
            <w:vMerge/>
            <w:tcBorders>
              <w:right w:val="single" w:sz="4" w:space="0" w:color="auto"/>
            </w:tcBorders>
            <w:shd w:val="clear" w:color="auto" w:fill="auto"/>
          </w:tcPr>
          <w:p w14:paraId="38742D2B"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BF5AA87" w14:textId="77777777" w:rsidR="00B77BA4" w:rsidRDefault="00B77BA4" w:rsidP="00CC0D41">
            <w:pPr>
              <w:rPr>
                <w:szCs w:val="24"/>
              </w:rPr>
            </w:pPr>
            <w:r>
              <w:rPr>
                <w:szCs w:val="24"/>
              </w:rPr>
              <w:t>Respect</w:t>
            </w:r>
          </w:p>
        </w:tc>
        <w:tc>
          <w:tcPr>
            <w:tcW w:w="493" w:type="dxa"/>
            <w:tcBorders>
              <w:left w:val="single" w:sz="4" w:space="0" w:color="auto"/>
              <w:bottom w:val="single" w:sz="4" w:space="0" w:color="auto"/>
            </w:tcBorders>
            <w:shd w:val="clear" w:color="auto" w:fill="auto"/>
          </w:tcPr>
          <w:p w14:paraId="7A9BEA0F" w14:textId="022C90C5" w:rsidR="00B77BA4" w:rsidRPr="00C45A0F" w:rsidRDefault="00360661" w:rsidP="00CC0D41">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4A6F4CAA" w14:textId="77777777" w:rsidR="00B77BA4" w:rsidRPr="00671F17" w:rsidRDefault="00B77BA4" w:rsidP="00CC0D41">
            <w:pPr>
              <w:rPr>
                <w:rFonts w:cs="Arial"/>
                <w:szCs w:val="24"/>
              </w:rPr>
            </w:pPr>
            <w:r>
              <w:rPr>
                <w:rFonts w:cs="Arial"/>
                <w:szCs w:val="24"/>
              </w:rPr>
              <w:t>N/</w:t>
            </w:r>
            <w:r>
              <w:t>A</w:t>
            </w:r>
          </w:p>
        </w:tc>
        <w:tc>
          <w:tcPr>
            <w:tcW w:w="1377" w:type="dxa"/>
            <w:tcBorders>
              <w:left w:val="single" w:sz="4" w:space="0" w:color="auto"/>
              <w:bottom w:val="single" w:sz="4" w:space="0" w:color="auto"/>
            </w:tcBorders>
            <w:shd w:val="clear" w:color="auto" w:fill="auto"/>
          </w:tcPr>
          <w:p w14:paraId="2ADD027B" w14:textId="77777777" w:rsidR="00B77BA4" w:rsidRPr="00075F10" w:rsidRDefault="00B77BA4" w:rsidP="00CC0D41">
            <w:pPr>
              <w:rPr>
                <w:rFonts w:cs="Arial"/>
                <w:szCs w:val="24"/>
              </w:rPr>
            </w:pPr>
            <w:r>
              <w:rPr>
                <w:rFonts w:cs="Arial"/>
                <w:szCs w:val="24"/>
              </w:rPr>
              <w:t>I</w:t>
            </w:r>
          </w:p>
        </w:tc>
      </w:tr>
      <w:tr w:rsidR="00B77BA4" w:rsidRPr="00C45A0F" w14:paraId="438F1BF3" w14:textId="77777777" w:rsidTr="007C2050">
        <w:trPr>
          <w:cantSplit/>
          <w:jc w:val="center"/>
        </w:trPr>
        <w:tc>
          <w:tcPr>
            <w:tcW w:w="532" w:type="dxa"/>
            <w:vMerge/>
            <w:tcBorders>
              <w:right w:val="single" w:sz="4" w:space="0" w:color="auto"/>
            </w:tcBorders>
            <w:shd w:val="clear" w:color="auto" w:fill="auto"/>
          </w:tcPr>
          <w:p w14:paraId="67A7DD73"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DE764C3" w14:textId="77777777" w:rsidR="00B77BA4" w:rsidRDefault="00B77BA4" w:rsidP="00CC0D41">
            <w:pPr>
              <w:rPr>
                <w:szCs w:val="24"/>
              </w:rPr>
            </w:pPr>
            <w:r>
              <w:rPr>
                <w:szCs w:val="24"/>
              </w:rPr>
              <w:t>Learning</w:t>
            </w:r>
          </w:p>
        </w:tc>
        <w:tc>
          <w:tcPr>
            <w:tcW w:w="493" w:type="dxa"/>
            <w:tcBorders>
              <w:left w:val="single" w:sz="4" w:space="0" w:color="auto"/>
              <w:bottom w:val="single" w:sz="4" w:space="0" w:color="auto"/>
            </w:tcBorders>
            <w:shd w:val="clear" w:color="auto" w:fill="auto"/>
          </w:tcPr>
          <w:p w14:paraId="21115A78" w14:textId="4AB4EAD3" w:rsidR="00B77BA4" w:rsidRPr="00C45A0F" w:rsidRDefault="00360661" w:rsidP="00CC0D41">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31C867F7" w14:textId="77777777" w:rsidR="00B77BA4" w:rsidRPr="00671F17" w:rsidRDefault="00B77BA4" w:rsidP="00CC0D41">
            <w:pPr>
              <w:rPr>
                <w:rFonts w:cs="Arial"/>
                <w:szCs w:val="24"/>
              </w:rPr>
            </w:pPr>
            <w:r>
              <w:rPr>
                <w:rFonts w:cs="Arial"/>
                <w:szCs w:val="24"/>
              </w:rPr>
              <w:t>N/</w:t>
            </w:r>
            <w:r>
              <w:t>A</w:t>
            </w:r>
          </w:p>
        </w:tc>
        <w:tc>
          <w:tcPr>
            <w:tcW w:w="1377" w:type="dxa"/>
            <w:tcBorders>
              <w:left w:val="single" w:sz="4" w:space="0" w:color="auto"/>
              <w:bottom w:val="single" w:sz="4" w:space="0" w:color="auto"/>
            </w:tcBorders>
            <w:shd w:val="clear" w:color="auto" w:fill="auto"/>
          </w:tcPr>
          <w:p w14:paraId="7049354F" w14:textId="77777777" w:rsidR="00B77BA4" w:rsidRPr="00075F10" w:rsidRDefault="00B77BA4" w:rsidP="00CC0D41">
            <w:pPr>
              <w:rPr>
                <w:rFonts w:cs="Arial"/>
                <w:szCs w:val="24"/>
              </w:rPr>
            </w:pPr>
            <w:r>
              <w:rPr>
                <w:rFonts w:cs="Arial"/>
                <w:szCs w:val="24"/>
              </w:rPr>
              <w:t>I</w:t>
            </w:r>
          </w:p>
        </w:tc>
      </w:tr>
      <w:tr w:rsidR="00B77BA4" w:rsidRPr="00C45A0F" w14:paraId="4601D90D" w14:textId="77777777" w:rsidTr="007C2050">
        <w:trPr>
          <w:cantSplit/>
          <w:jc w:val="center"/>
        </w:trPr>
        <w:tc>
          <w:tcPr>
            <w:tcW w:w="532" w:type="dxa"/>
            <w:vMerge/>
            <w:tcBorders>
              <w:right w:val="single" w:sz="4" w:space="0" w:color="auto"/>
            </w:tcBorders>
            <w:shd w:val="clear" w:color="auto" w:fill="auto"/>
          </w:tcPr>
          <w:p w14:paraId="643003AE"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10A1237" w14:textId="77777777" w:rsidR="00B77BA4" w:rsidRDefault="00B77BA4" w:rsidP="00CC0D41">
            <w:pPr>
              <w:rPr>
                <w:szCs w:val="24"/>
              </w:rPr>
            </w:pPr>
            <w:r>
              <w:rPr>
                <w:szCs w:val="24"/>
              </w:rPr>
              <w:t>Ambition</w:t>
            </w:r>
          </w:p>
        </w:tc>
        <w:tc>
          <w:tcPr>
            <w:tcW w:w="493" w:type="dxa"/>
            <w:tcBorders>
              <w:left w:val="single" w:sz="4" w:space="0" w:color="auto"/>
              <w:bottom w:val="single" w:sz="4" w:space="0" w:color="auto"/>
            </w:tcBorders>
            <w:shd w:val="clear" w:color="auto" w:fill="auto"/>
          </w:tcPr>
          <w:p w14:paraId="1A697FF4" w14:textId="61890716" w:rsidR="00B77BA4" w:rsidRPr="00C45A0F" w:rsidRDefault="00360661" w:rsidP="00CC0D41">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C5E816A" w14:textId="77777777" w:rsidR="00B77BA4" w:rsidRPr="00671F17" w:rsidRDefault="00B77BA4" w:rsidP="00CC0D41">
            <w:pPr>
              <w:rPr>
                <w:rFonts w:cs="Arial"/>
                <w:szCs w:val="24"/>
              </w:rPr>
            </w:pPr>
            <w:r>
              <w:rPr>
                <w:rFonts w:cs="Arial"/>
                <w:szCs w:val="24"/>
              </w:rPr>
              <w:t>N/</w:t>
            </w:r>
            <w:r>
              <w:t>A</w:t>
            </w:r>
          </w:p>
        </w:tc>
        <w:tc>
          <w:tcPr>
            <w:tcW w:w="1377" w:type="dxa"/>
            <w:tcBorders>
              <w:left w:val="single" w:sz="4" w:space="0" w:color="auto"/>
              <w:bottom w:val="single" w:sz="4" w:space="0" w:color="auto"/>
            </w:tcBorders>
            <w:shd w:val="clear" w:color="auto" w:fill="auto"/>
          </w:tcPr>
          <w:p w14:paraId="3097AE2E" w14:textId="77777777" w:rsidR="00B77BA4" w:rsidRPr="00075F10" w:rsidRDefault="00B77BA4" w:rsidP="00CC0D41">
            <w:pPr>
              <w:rPr>
                <w:rFonts w:cs="Arial"/>
                <w:szCs w:val="24"/>
              </w:rPr>
            </w:pPr>
            <w:r>
              <w:rPr>
                <w:rFonts w:cs="Arial"/>
                <w:szCs w:val="24"/>
              </w:rPr>
              <w:t>I</w:t>
            </w:r>
          </w:p>
        </w:tc>
      </w:tr>
      <w:tr w:rsidR="00B77BA4" w:rsidRPr="00C45A0F" w14:paraId="0F380155" w14:textId="77777777" w:rsidTr="007C2050">
        <w:trPr>
          <w:cantSplit/>
          <w:jc w:val="center"/>
        </w:trPr>
        <w:tc>
          <w:tcPr>
            <w:tcW w:w="532" w:type="dxa"/>
            <w:vMerge/>
            <w:tcBorders>
              <w:right w:val="single" w:sz="4" w:space="0" w:color="auto"/>
            </w:tcBorders>
            <w:shd w:val="clear" w:color="auto" w:fill="auto"/>
          </w:tcPr>
          <w:p w14:paraId="4FF0A65B"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E2ADAB5" w14:textId="77777777" w:rsidR="00B77BA4" w:rsidRDefault="00B77BA4" w:rsidP="00CC0D41">
            <w:pPr>
              <w:rPr>
                <w:szCs w:val="24"/>
              </w:rPr>
            </w:pPr>
            <w:r>
              <w:rPr>
                <w:szCs w:val="24"/>
              </w:rPr>
              <w:t>Partnership</w:t>
            </w:r>
          </w:p>
        </w:tc>
        <w:tc>
          <w:tcPr>
            <w:tcW w:w="493" w:type="dxa"/>
            <w:tcBorders>
              <w:left w:val="single" w:sz="4" w:space="0" w:color="auto"/>
              <w:bottom w:val="single" w:sz="4" w:space="0" w:color="auto"/>
            </w:tcBorders>
            <w:shd w:val="clear" w:color="auto" w:fill="auto"/>
          </w:tcPr>
          <w:p w14:paraId="2D152FF1" w14:textId="4FED2EA9" w:rsidR="00B77BA4" w:rsidRPr="00C45A0F" w:rsidRDefault="00360661" w:rsidP="00CC0D41">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20DCF064" w14:textId="77777777" w:rsidR="00B77BA4" w:rsidRPr="00671F17" w:rsidRDefault="00B77BA4" w:rsidP="00CC0D41">
            <w:pPr>
              <w:rPr>
                <w:rFonts w:cs="Arial"/>
                <w:szCs w:val="24"/>
              </w:rPr>
            </w:pPr>
            <w:r>
              <w:rPr>
                <w:rFonts w:cs="Arial"/>
                <w:szCs w:val="24"/>
              </w:rPr>
              <w:t>N/</w:t>
            </w:r>
            <w:r>
              <w:t>A</w:t>
            </w:r>
          </w:p>
        </w:tc>
        <w:tc>
          <w:tcPr>
            <w:tcW w:w="1377" w:type="dxa"/>
            <w:tcBorders>
              <w:left w:val="single" w:sz="4" w:space="0" w:color="auto"/>
              <w:bottom w:val="single" w:sz="4" w:space="0" w:color="auto"/>
            </w:tcBorders>
            <w:shd w:val="clear" w:color="auto" w:fill="auto"/>
          </w:tcPr>
          <w:p w14:paraId="56FEFCE0" w14:textId="77777777" w:rsidR="00B77BA4" w:rsidRPr="00075F10" w:rsidRDefault="00B77BA4" w:rsidP="00CC0D41">
            <w:pPr>
              <w:rPr>
                <w:rFonts w:cs="Arial"/>
                <w:szCs w:val="24"/>
              </w:rPr>
            </w:pPr>
            <w:r>
              <w:rPr>
                <w:rFonts w:cs="Arial"/>
                <w:szCs w:val="24"/>
              </w:rPr>
              <w:t>I</w:t>
            </w:r>
          </w:p>
        </w:tc>
      </w:tr>
      <w:tr w:rsidR="00B77BA4" w:rsidRPr="00C45A0F" w14:paraId="6EFB530C" w14:textId="77777777" w:rsidTr="00D2697D">
        <w:trPr>
          <w:cantSplit/>
          <w:jc w:val="center"/>
        </w:trPr>
        <w:tc>
          <w:tcPr>
            <w:tcW w:w="532" w:type="dxa"/>
            <w:vMerge/>
            <w:tcBorders>
              <w:right w:val="single" w:sz="4" w:space="0" w:color="auto"/>
            </w:tcBorders>
            <w:shd w:val="clear" w:color="auto" w:fill="auto"/>
          </w:tcPr>
          <w:p w14:paraId="7297D931" w14:textId="77777777" w:rsidR="00B77BA4" w:rsidRPr="00257987" w:rsidRDefault="00B77BA4" w:rsidP="0015578A">
            <w:pPr>
              <w:rPr>
                <w:rFonts w:cs="Arial"/>
                <w:b/>
                <w:u w:val="single"/>
              </w:rPr>
            </w:pPr>
          </w:p>
        </w:tc>
        <w:tc>
          <w:tcPr>
            <w:tcW w:w="9724" w:type="dxa"/>
            <w:gridSpan w:val="4"/>
            <w:tcBorders>
              <w:top w:val="single" w:sz="4" w:space="0" w:color="auto"/>
              <w:bottom w:val="single" w:sz="4" w:space="0" w:color="auto"/>
            </w:tcBorders>
            <w:shd w:val="clear" w:color="auto" w:fill="auto"/>
          </w:tcPr>
          <w:p w14:paraId="4674194C" w14:textId="77777777" w:rsidR="00B77BA4" w:rsidRPr="00075F10" w:rsidRDefault="00B77BA4" w:rsidP="0015578A">
            <w:pPr>
              <w:rPr>
                <w:rFonts w:cs="Arial"/>
                <w:szCs w:val="24"/>
              </w:rPr>
            </w:pPr>
            <w:r>
              <w:rPr>
                <w:rFonts w:cs="Arial"/>
                <w:szCs w:val="24"/>
              </w:rPr>
              <w:t xml:space="preserve">A copy of the Council’s Values and Behaviours can be accessed via the Council’s website – </w:t>
            </w:r>
            <w:hyperlink r:id="rId14" w:history="1">
              <w:r w:rsidRPr="0076020B">
                <w:rPr>
                  <w:rStyle w:val="Hyperlink"/>
                  <w:rFonts w:cs="Arial"/>
                  <w:szCs w:val="24"/>
                </w:rPr>
                <w:t>www.hullcc.gov.uk/jobs</w:t>
              </w:r>
            </w:hyperlink>
          </w:p>
        </w:tc>
      </w:tr>
      <w:tr w:rsidR="00B77BA4" w:rsidRPr="00C45A0F" w14:paraId="15023574" w14:textId="77777777" w:rsidTr="007C2050">
        <w:trPr>
          <w:cantSplit/>
          <w:jc w:val="center"/>
        </w:trPr>
        <w:tc>
          <w:tcPr>
            <w:tcW w:w="532" w:type="dxa"/>
            <w:vMerge/>
            <w:tcBorders>
              <w:right w:val="single" w:sz="4" w:space="0" w:color="auto"/>
            </w:tcBorders>
            <w:shd w:val="clear" w:color="auto" w:fill="auto"/>
          </w:tcPr>
          <w:p w14:paraId="3AADD66A"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A077F71" w14:textId="77777777" w:rsidR="00B77BA4" w:rsidRPr="00B77BA4" w:rsidRDefault="00B77BA4" w:rsidP="0015578A">
            <w:pPr>
              <w:rPr>
                <w:rFonts w:cs="Arial"/>
                <w:b/>
              </w:rPr>
            </w:pPr>
            <w:r w:rsidRPr="00B77BA4">
              <w:rPr>
                <w:rFonts w:cs="Arial"/>
                <w:b/>
              </w:rPr>
              <w:t>Leadership Competencies:</w:t>
            </w:r>
          </w:p>
        </w:tc>
        <w:tc>
          <w:tcPr>
            <w:tcW w:w="493" w:type="dxa"/>
            <w:tcBorders>
              <w:left w:val="single" w:sz="4" w:space="0" w:color="auto"/>
              <w:bottom w:val="single" w:sz="4" w:space="0" w:color="auto"/>
            </w:tcBorders>
            <w:shd w:val="clear" w:color="auto" w:fill="auto"/>
          </w:tcPr>
          <w:p w14:paraId="4CB0F136" w14:textId="77777777" w:rsidR="00B77BA4" w:rsidRDefault="00B77BA4" w:rsidP="0015578A">
            <w:pPr>
              <w:rPr>
                <w:rFonts w:cs="Arial"/>
                <w:b/>
              </w:rPr>
            </w:pPr>
          </w:p>
        </w:tc>
        <w:tc>
          <w:tcPr>
            <w:tcW w:w="748" w:type="dxa"/>
            <w:tcBorders>
              <w:left w:val="single" w:sz="4" w:space="0" w:color="auto"/>
              <w:bottom w:val="single" w:sz="4" w:space="0" w:color="auto"/>
            </w:tcBorders>
            <w:shd w:val="clear" w:color="auto" w:fill="auto"/>
          </w:tcPr>
          <w:p w14:paraId="3B227252" w14:textId="77777777" w:rsidR="00B77BA4" w:rsidRDefault="00B77BA4" w:rsidP="0015578A">
            <w:pPr>
              <w:rPr>
                <w:rFonts w:cs="Arial"/>
                <w:szCs w:val="24"/>
              </w:rPr>
            </w:pPr>
          </w:p>
        </w:tc>
        <w:tc>
          <w:tcPr>
            <w:tcW w:w="1377" w:type="dxa"/>
            <w:tcBorders>
              <w:left w:val="single" w:sz="4" w:space="0" w:color="auto"/>
              <w:bottom w:val="single" w:sz="4" w:space="0" w:color="auto"/>
            </w:tcBorders>
            <w:shd w:val="clear" w:color="auto" w:fill="auto"/>
          </w:tcPr>
          <w:p w14:paraId="33887521" w14:textId="77777777" w:rsidR="00B77BA4" w:rsidRPr="00075F10" w:rsidRDefault="00B77BA4" w:rsidP="0015578A">
            <w:pPr>
              <w:rPr>
                <w:rFonts w:cs="Arial"/>
                <w:szCs w:val="24"/>
              </w:rPr>
            </w:pPr>
          </w:p>
        </w:tc>
      </w:tr>
      <w:tr w:rsidR="00B77BA4" w:rsidRPr="00C45A0F" w14:paraId="705298C1" w14:textId="77777777" w:rsidTr="007C2050">
        <w:trPr>
          <w:cantSplit/>
          <w:jc w:val="center"/>
        </w:trPr>
        <w:tc>
          <w:tcPr>
            <w:tcW w:w="532" w:type="dxa"/>
            <w:vMerge/>
            <w:tcBorders>
              <w:right w:val="single" w:sz="4" w:space="0" w:color="auto"/>
            </w:tcBorders>
            <w:shd w:val="clear" w:color="auto" w:fill="auto"/>
          </w:tcPr>
          <w:p w14:paraId="10C95B0A" w14:textId="77777777" w:rsidR="00B77BA4" w:rsidRPr="00257987" w:rsidRDefault="00B77BA4"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7B65571" w14:textId="77777777" w:rsidR="00B77BA4" w:rsidRPr="001A3F89" w:rsidRDefault="00B77BA4" w:rsidP="00CC0D41">
            <w:pPr>
              <w:rPr>
                <w:rFonts w:cs="Arial"/>
              </w:rPr>
            </w:pPr>
            <w:r>
              <w:rPr>
                <w:rFonts w:cs="Arial"/>
              </w:rPr>
              <w:t>Focus on excellence</w:t>
            </w:r>
            <w:r w:rsidRPr="001A3F89">
              <w:rPr>
                <w:rFonts w:cs="Arial"/>
              </w:rPr>
              <w:t xml:space="preserve"> </w:t>
            </w:r>
          </w:p>
        </w:tc>
        <w:tc>
          <w:tcPr>
            <w:tcW w:w="493" w:type="dxa"/>
            <w:tcBorders>
              <w:left w:val="single" w:sz="4" w:space="0" w:color="auto"/>
              <w:bottom w:val="single" w:sz="4" w:space="0" w:color="auto"/>
            </w:tcBorders>
            <w:shd w:val="clear" w:color="auto" w:fill="auto"/>
          </w:tcPr>
          <w:p w14:paraId="48F89C7A" w14:textId="5923D96B" w:rsidR="00B77BA4" w:rsidRPr="00C45A0F" w:rsidRDefault="00B77BA4" w:rsidP="00CC0D41">
            <w:pPr>
              <w:rPr>
                <w:rFonts w:cs="Arial"/>
                <w:b/>
              </w:rPr>
            </w:pPr>
          </w:p>
        </w:tc>
        <w:tc>
          <w:tcPr>
            <w:tcW w:w="748" w:type="dxa"/>
            <w:tcBorders>
              <w:left w:val="single" w:sz="4" w:space="0" w:color="auto"/>
              <w:bottom w:val="single" w:sz="4" w:space="0" w:color="auto"/>
            </w:tcBorders>
            <w:shd w:val="clear" w:color="auto" w:fill="auto"/>
          </w:tcPr>
          <w:p w14:paraId="0497D8A7" w14:textId="77777777" w:rsidR="00B77BA4" w:rsidRPr="00671F17" w:rsidRDefault="00B77BA4" w:rsidP="00CC0D41">
            <w:pPr>
              <w:rPr>
                <w:rFonts w:cs="Arial"/>
                <w:szCs w:val="24"/>
              </w:rPr>
            </w:pPr>
            <w:r>
              <w:rPr>
                <w:rFonts w:cs="Arial"/>
                <w:szCs w:val="24"/>
              </w:rPr>
              <w:t>N/</w:t>
            </w:r>
            <w:r>
              <w:t>A</w:t>
            </w:r>
          </w:p>
        </w:tc>
        <w:tc>
          <w:tcPr>
            <w:tcW w:w="1377" w:type="dxa"/>
            <w:tcBorders>
              <w:left w:val="single" w:sz="4" w:space="0" w:color="auto"/>
              <w:bottom w:val="single" w:sz="4" w:space="0" w:color="auto"/>
            </w:tcBorders>
            <w:shd w:val="clear" w:color="auto" w:fill="auto"/>
          </w:tcPr>
          <w:p w14:paraId="505F3A76" w14:textId="77777777" w:rsidR="00B77BA4" w:rsidRPr="00075F10" w:rsidRDefault="00B77BA4" w:rsidP="00CC0D41">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15578A" w:rsidRPr="00C45A0F" w14:paraId="5D84AFE7" w14:textId="77777777" w:rsidTr="007C2050">
        <w:trPr>
          <w:cantSplit/>
          <w:jc w:val="center"/>
        </w:trPr>
        <w:tc>
          <w:tcPr>
            <w:tcW w:w="532" w:type="dxa"/>
            <w:vMerge/>
            <w:tcBorders>
              <w:right w:val="single" w:sz="4" w:space="0" w:color="auto"/>
            </w:tcBorders>
            <w:shd w:val="clear" w:color="auto" w:fill="auto"/>
          </w:tcPr>
          <w:p w14:paraId="2BBB26CA" w14:textId="77777777" w:rsidR="0015578A" w:rsidRPr="00257987" w:rsidRDefault="0015578A" w:rsidP="0015578A">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5CBE4D4" w14:textId="77777777" w:rsidR="0015578A" w:rsidRPr="001A3F89" w:rsidRDefault="0015578A" w:rsidP="0015578A">
            <w:pPr>
              <w:rPr>
                <w:rFonts w:cs="Arial"/>
              </w:rPr>
            </w:pPr>
            <w:r>
              <w:rPr>
                <w:rFonts w:cs="Arial"/>
              </w:rPr>
              <w:t>Performance and resource management</w:t>
            </w:r>
          </w:p>
        </w:tc>
        <w:tc>
          <w:tcPr>
            <w:tcW w:w="493" w:type="dxa"/>
            <w:tcBorders>
              <w:left w:val="single" w:sz="4" w:space="0" w:color="auto"/>
              <w:bottom w:val="single" w:sz="4" w:space="0" w:color="auto"/>
            </w:tcBorders>
            <w:shd w:val="clear" w:color="auto" w:fill="auto"/>
          </w:tcPr>
          <w:p w14:paraId="3A1683DD" w14:textId="4F58B769" w:rsidR="0015578A" w:rsidRPr="00C45A0F" w:rsidRDefault="0015578A" w:rsidP="0015578A">
            <w:pPr>
              <w:rPr>
                <w:rFonts w:cs="Arial"/>
                <w:b/>
              </w:rPr>
            </w:pPr>
          </w:p>
        </w:tc>
        <w:tc>
          <w:tcPr>
            <w:tcW w:w="748" w:type="dxa"/>
            <w:tcBorders>
              <w:left w:val="single" w:sz="4" w:space="0" w:color="auto"/>
              <w:bottom w:val="single" w:sz="4" w:space="0" w:color="auto"/>
            </w:tcBorders>
            <w:shd w:val="clear" w:color="auto" w:fill="auto"/>
          </w:tcPr>
          <w:p w14:paraId="0CCD8FE0" w14:textId="77777777" w:rsidR="0015578A" w:rsidRPr="00671F17" w:rsidRDefault="0015578A" w:rsidP="0015578A">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5154F01" w14:textId="77777777" w:rsidR="0015578A" w:rsidRPr="00075F10" w:rsidRDefault="00A7189C" w:rsidP="0015578A">
            <w:pPr>
              <w:rPr>
                <w:rFonts w:cs="Arial"/>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r>
      <w:tr w:rsidR="0015578A" w:rsidRPr="00C45A0F" w14:paraId="01D5C188" w14:textId="77777777" w:rsidTr="007C2050">
        <w:trPr>
          <w:cantSplit/>
          <w:jc w:val="center"/>
        </w:trPr>
        <w:tc>
          <w:tcPr>
            <w:tcW w:w="532" w:type="dxa"/>
            <w:vMerge/>
            <w:tcBorders>
              <w:right w:val="single" w:sz="4" w:space="0" w:color="auto"/>
            </w:tcBorders>
            <w:shd w:val="clear" w:color="auto" w:fill="auto"/>
          </w:tcPr>
          <w:p w14:paraId="465D2941" w14:textId="77777777" w:rsidR="0015578A" w:rsidRPr="00257987" w:rsidRDefault="0015578A" w:rsidP="0015578A">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F047182" w14:textId="77777777" w:rsidR="0015578A" w:rsidRPr="001A3F89" w:rsidRDefault="0015578A" w:rsidP="0015578A">
            <w:pPr>
              <w:rPr>
                <w:rFonts w:cs="Arial"/>
              </w:rPr>
            </w:pPr>
            <w:r>
              <w:rPr>
                <w:rFonts w:cs="Arial"/>
              </w:rPr>
              <w:t>Creativity and energy</w:t>
            </w:r>
          </w:p>
        </w:tc>
        <w:tc>
          <w:tcPr>
            <w:tcW w:w="493" w:type="dxa"/>
            <w:tcBorders>
              <w:left w:val="single" w:sz="4" w:space="0" w:color="auto"/>
              <w:bottom w:val="single" w:sz="4" w:space="0" w:color="auto"/>
            </w:tcBorders>
            <w:shd w:val="clear" w:color="auto" w:fill="auto"/>
          </w:tcPr>
          <w:p w14:paraId="688392B1" w14:textId="1981134F" w:rsidR="0015578A" w:rsidRPr="00C45A0F" w:rsidRDefault="0015578A" w:rsidP="0015578A">
            <w:pPr>
              <w:rPr>
                <w:rFonts w:cs="Arial"/>
                <w:b/>
              </w:rPr>
            </w:pPr>
          </w:p>
        </w:tc>
        <w:tc>
          <w:tcPr>
            <w:tcW w:w="748" w:type="dxa"/>
            <w:tcBorders>
              <w:left w:val="single" w:sz="4" w:space="0" w:color="auto"/>
              <w:bottom w:val="single" w:sz="4" w:space="0" w:color="auto"/>
            </w:tcBorders>
            <w:shd w:val="clear" w:color="auto" w:fill="auto"/>
          </w:tcPr>
          <w:p w14:paraId="1A9F83EB" w14:textId="77777777" w:rsidR="0015578A" w:rsidRPr="00671F17" w:rsidRDefault="0015578A" w:rsidP="0015578A">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4948C42" w14:textId="77777777" w:rsidR="0015578A" w:rsidRPr="00075F10" w:rsidRDefault="00A7189C" w:rsidP="0015578A">
            <w:pPr>
              <w:rPr>
                <w:rFonts w:cs="Arial"/>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r>
      <w:tr w:rsidR="0015578A" w:rsidRPr="00C45A0F" w14:paraId="4E03A997" w14:textId="77777777" w:rsidTr="007C2050">
        <w:trPr>
          <w:cantSplit/>
          <w:jc w:val="center"/>
        </w:trPr>
        <w:tc>
          <w:tcPr>
            <w:tcW w:w="532" w:type="dxa"/>
            <w:vMerge/>
            <w:tcBorders>
              <w:right w:val="single" w:sz="4" w:space="0" w:color="auto"/>
            </w:tcBorders>
            <w:shd w:val="clear" w:color="auto" w:fill="auto"/>
          </w:tcPr>
          <w:p w14:paraId="006E3422" w14:textId="77777777" w:rsidR="0015578A" w:rsidRPr="00257987" w:rsidRDefault="0015578A"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ED2B8E6" w14:textId="77777777" w:rsidR="0015578A" w:rsidRPr="001A3F89" w:rsidRDefault="0015578A" w:rsidP="0015578A">
            <w:pPr>
              <w:rPr>
                <w:rFonts w:cs="Arial"/>
                <w:u w:val="single"/>
              </w:rPr>
            </w:pPr>
            <w:r>
              <w:rPr>
                <w:rFonts w:cs="Arial"/>
              </w:rPr>
              <w:t>Personal credibility</w:t>
            </w:r>
          </w:p>
        </w:tc>
        <w:tc>
          <w:tcPr>
            <w:tcW w:w="493" w:type="dxa"/>
            <w:tcBorders>
              <w:left w:val="single" w:sz="4" w:space="0" w:color="auto"/>
              <w:bottom w:val="single" w:sz="4" w:space="0" w:color="auto"/>
            </w:tcBorders>
            <w:shd w:val="clear" w:color="auto" w:fill="auto"/>
          </w:tcPr>
          <w:p w14:paraId="150C110A" w14:textId="07CE8137" w:rsidR="0015578A" w:rsidRPr="00C45A0F" w:rsidRDefault="0015578A" w:rsidP="0015578A">
            <w:pPr>
              <w:rPr>
                <w:rFonts w:cs="Arial"/>
                <w:b/>
              </w:rPr>
            </w:pPr>
          </w:p>
        </w:tc>
        <w:tc>
          <w:tcPr>
            <w:tcW w:w="748" w:type="dxa"/>
            <w:tcBorders>
              <w:left w:val="single" w:sz="4" w:space="0" w:color="auto"/>
              <w:bottom w:val="single" w:sz="4" w:space="0" w:color="auto"/>
            </w:tcBorders>
            <w:shd w:val="clear" w:color="auto" w:fill="auto"/>
          </w:tcPr>
          <w:p w14:paraId="0AF669E4" w14:textId="77777777" w:rsidR="0015578A" w:rsidRPr="00671F17" w:rsidRDefault="0015578A" w:rsidP="0015578A">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A4902F8" w14:textId="77777777" w:rsidR="0015578A" w:rsidRPr="00075F10" w:rsidRDefault="00A7189C" w:rsidP="0015578A">
            <w:pPr>
              <w:rPr>
                <w:rFonts w:cs="Arial"/>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r>
      <w:tr w:rsidR="0015578A" w:rsidRPr="00C45A0F" w14:paraId="771506BD" w14:textId="77777777" w:rsidTr="007C2050">
        <w:trPr>
          <w:cantSplit/>
          <w:jc w:val="center"/>
        </w:trPr>
        <w:tc>
          <w:tcPr>
            <w:tcW w:w="532" w:type="dxa"/>
            <w:vMerge/>
            <w:tcBorders>
              <w:right w:val="single" w:sz="4" w:space="0" w:color="auto"/>
            </w:tcBorders>
            <w:shd w:val="clear" w:color="auto" w:fill="auto"/>
          </w:tcPr>
          <w:p w14:paraId="7D8DDE9B" w14:textId="77777777" w:rsidR="0015578A" w:rsidRPr="00257987" w:rsidRDefault="0015578A" w:rsidP="0015578A">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6A1D340" w14:textId="77777777" w:rsidR="0015578A" w:rsidRPr="001A3F89" w:rsidRDefault="0015578A" w:rsidP="0015578A">
            <w:pPr>
              <w:rPr>
                <w:rFonts w:cs="Arial"/>
                <w:u w:val="single"/>
              </w:rPr>
            </w:pPr>
            <w:r>
              <w:rPr>
                <w:rFonts w:cs="Arial"/>
              </w:rPr>
              <w:t>Collaborative working</w:t>
            </w:r>
            <w:r w:rsidRPr="001A3F89">
              <w:rPr>
                <w:rFonts w:cs="Arial"/>
              </w:rPr>
              <w:t xml:space="preserve"> </w:t>
            </w:r>
          </w:p>
        </w:tc>
        <w:tc>
          <w:tcPr>
            <w:tcW w:w="493" w:type="dxa"/>
            <w:tcBorders>
              <w:left w:val="single" w:sz="4" w:space="0" w:color="auto"/>
              <w:bottom w:val="single" w:sz="4" w:space="0" w:color="auto"/>
            </w:tcBorders>
            <w:shd w:val="clear" w:color="auto" w:fill="auto"/>
          </w:tcPr>
          <w:p w14:paraId="49320A4D" w14:textId="183FC159" w:rsidR="0015578A" w:rsidRPr="00C45A0F" w:rsidRDefault="0015578A" w:rsidP="0015578A">
            <w:pPr>
              <w:rPr>
                <w:rFonts w:cs="Arial"/>
                <w:b/>
              </w:rPr>
            </w:pPr>
          </w:p>
        </w:tc>
        <w:tc>
          <w:tcPr>
            <w:tcW w:w="748" w:type="dxa"/>
            <w:tcBorders>
              <w:left w:val="single" w:sz="4" w:space="0" w:color="auto"/>
              <w:bottom w:val="single" w:sz="4" w:space="0" w:color="auto"/>
            </w:tcBorders>
            <w:shd w:val="clear" w:color="auto" w:fill="auto"/>
          </w:tcPr>
          <w:p w14:paraId="1FC213D3" w14:textId="77777777" w:rsidR="0015578A" w:rsidRPr="00671F17" w:rsidRDefault="0015578A" w:rsidP="0015578A">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37F560C" w14:textId="77777777" w:rsidR="0015578A" w:rsidRPr="00075F10" w:rsidRDefault="00A7189C" w:rsidP="0015578A">
            <w:pPr>
              <w:rPr>
                <w:rFonts w:cs="Arial"/>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r>
      <w:tr w:rsidR="0015578A" w:rsidRPr="00C45A0F" w14:paraId="6655D604" w14:textId="77777777" w:rsidTr="007C2050">
        <w:trPr>
          <w:cantSplit/>
          <w:jc w:val="center"/>
        </w:trPr>
        <w:tc>
          <w:tcPr>
            <w:tcW w:w="532" w:type="dxa"/>
            <w:vMerge/>
            <w:tcBorders>
              <w:bottom w:val="single" w:sz="4" w:space="0" w:color="auto"/>
              <w:right w:val="single" w:sz="4" w:space="0" w:color="auto"/>
            </w:tcBorders>
            <w:shd w:val="clear" w:color="auto" w:fill="auto"/>
          </w:tcPr>
          <w:p w14:paraId="7CB06E94" w14:textId="77777777" w:rsidR="0015578A" w:rsidRPr="00257987" w:rsidRDefault="0015578A" w:rsidP="0015578A">
            <w:pPr>
              <w:rPr>
                <w:rFonts w:cs="Arial"/>
                <w:b/>
              </w:rPr>
            </w:pPr>
          </w:p>
        </w:tc>
        <w:tc>
          <w:tcPr>
            <w:tcW w:w="9724" w:type="dxa"/>
            <w:gridSpan w:val="4"/>
            <w:tcBorders>
              <w:top w:val="single" w:sz="4" w:space="0" w:color="auto"/>
              <w:bottom w:val="single" w:sz="4" w:space="0" w:color="auto"/>
            </w:tcBorders>
            <w:shd w:val="clear" w:color="auto" w:fill="auto"/>
          </w:tcPr>
          <w:p w14:paraId="178F0F97" w14:textId="77777777" w:rsidR="0045493A" w:rsidRPr="00075F10" w:rsidRDefault="0015578A" w:rsidP="00B77BA4">
            <w:pPr>
              <w:rPr>
                <w:rFonts w:cs="Arial"/>
                <w:szCs w:val="24"/>
              </w:rPr>
            </w:pPr>
            <w:r>
              <w:rPr>
                <w:rFonts w:cs="Arial"/>
                <w:szCs w:val="24"/>
              </w:rPr>
              <w:t xml:space="preserve">A copy of the Leadership Competency Framework can be accessed via the Council’s website – </w:t>
            </w:r>
            <w:r w:rsidRPr="001859FF">
              <w:rPr>
                <w:rFonts w:cs="Arial"/>
                <w:szCs w:val="24"/>
              </w:rPr>
              <w:t>www.hullcc.gov.uk/jobs</w:t>
            </w:r>
            <w:r>
              <w:rPr>
                <w:rFonts w:cs="Arial"/>
                <w:szCs w:val="24"/>
              </w:rPr>
              <w:t xml:space="preserve"> </w:t>
            </w:r>
          </w:p>
        </w:tc>
      </w:tr>
      <w:tr w:rsidR="0015578A" w:rsidRPr="00C45A0F" w14:paraId="2710F001" w14:textId="77777777" w:rsidTr="007C2050">
        <w:trPr>
          <w:cantSplit/>
          <w:jc w:val="center"/>
        </w:trPr>
        <w:tc>
          <w:tcPr>
            <w:tcW w:w="532" w:type="dxa"/>
            <w:vMerge w:val="restart"/>
            <w:tcBorders>
              <w:top w:val="single" w:sz="4" w:space="0" w:color="auto"/>
              <w:right w:val="single" w:sz="4" w:space="0" w:color="auto"/>
            </w:tcBorders>
            <w:shd w:val="clear" w:color="auto" w:fill="auto"/>
          </w:tcPr>
          <w:p w14:paraId="06004035" w14:textId="77777777" w:rsidR="0015578A" w:rsidRPr="00E33471" w:rsidRDefault="0015578A" w:rsidP="0015578A">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52ABE22E" w14:textId="77777777" w:rsidR="0015578A" w:rsidRPr="00671F17" w:rsidRDefault="0015578A" w:rsidP="0015578A">
            <w:pPr>
              <w:rPr>
                <w:rFonts w:cs="Arial"/>
                <w:szCs w:val="24"/>
              </w:rPr>
            </w:pPr>
            <w:r>
              <w:rPr>
                <w:b/>
              </w:rPr>
              <w:t>Additional Requirements:</w:t>
            </w:r>
          </w:p>
        </w:tc>
      </w:tr>
      <w:tr w:rsidR="0015578A" w:rsidRPr="00C45A0F" w14:paraId="060AAE70" w14:textId="77777777" w:rsidTr="007C2050">
        <w:trPr>
          <w:cantSplit/>
          <w:jc w:val="center"/>
        </w:trPr>
        <w:tc>
          <w:tcPr>
            <w:tcW w:w="532" w:type="dxa"/>
            <w:vMerge/>
            <w:tcBorders>
              <w:right w:val="single" w:sz="4" w:space="0" w:color="auto"/>
            </w:tcBorders>
            <w:shd w:val="clear" w:color="auto" w:fill="auto"/>
          </w:tcPr>
          <w:p w14:paraId="4FD4226A" w14:textId="77777777" w:rsidR="0015578A" w:rsidRPr="00E33471" w:rsidRDefault="0015578A" w:rsidP="0015578A">
            <w:pPr>
              <w:rPr>
                <w:rFonts w:cs="Arial"/>
              </w:rPr>
            </w:pPr>
          </w:p>
        </w:tc>
        <w:tc>
          <w:tcPr>
            <w:tcW w:w="7106" w:type="dxa"/>
            <w:tcBorders>
              <w:top w:val="single" w:sz="4" w:space="0" w:color="auto"/>
              <w:bottom w:val="single" w:sz="4" w:space="0" w:color="auto"/>
              <w:right w:val="single" w:sz="4" w:space="0" w:color="auto"/>
            </w:tcBorders>
            <w:shd w:val="clear" w:color="auto" w:fill="auto"/>
          </w:tcPr>
          <w:p w14:paraId="1839245C" w14:textId="77777777" w:rsidR="0015578A" w:rsidRPr="00075F10" w:rsidRDefault="009E4316" w:rsidP="009E4316">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tcBorders>
            <w:shd w:val="clear" w:color="auto" w:fill="auto"/>
          </w:tcPr>
          <w:p w14:paraId="6334ADD1" w14:textId="60E926CE" w:rsidR="0015578A" w:rsidRPr="00524D70" w:rsidRDefault="0015578A" w:rsidP="0015578A">
            <w:pPr>
              <w:rPr>
                <w:rFonts w:cs="Arial"/>
                <w:b/>
              </w:rPr>
            </w:pPr>
          </w:p>
        </w:tc>
        <w:tc>
          <w:tcPr>
            <w:tcW w:w="748" w:type="dxa"/>
            <w:tcBorders>
              <w:top w:val="single" w:sz="4" w:space="0" w:color="auto"/>
              <w:left w:val="single" w:sz="4" w:space="0" w:color="auto"/>
              <w:bottom w:val="single" w:sz="4" w:space="0" w:color="auto"/>
            </w:tcBorders>
            <w:shd w:val="clear" w:color="auto" w:fill="auto"/>
          </w:tcPr>
          <w:p w14:paraId="76FD274E" w14:textId="77777777" w:rsidR="0015578A" w:rsidRPr="00991C1B" w:rsidRDefault="0015578A" w:rsidP="0015578A">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8D9C941" w14:textId="77777777" w:rsidR="0015578A" w:rsidRPr="00075F10" w:rsidRDefault="00A7189C" w:rsidP="0015578A">
            <w:pPr>
              <w:rPr>
                <w:rFonts w:cs="Arial"/>
                <w:b/>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r>
      <w:tr w:rsidR="0015578A" w:rsidRPr="00C45A0F" w14:paraId="7DB2B4A4" w14:textId="77777777" w:rsidTr="007C2050">
        <w:trPr>
          <w:cantSplit/>
          <w:jc w:val="center"/>
        </w:trPr>
        <w:tc>
          <w:tcPr>
            <w:tcW w:w="532" w:type="dxa"/>
            <w:vMerge/>
            <w:tcBorders>
              <w:right w:val="single" w:sz="4" w:space="0" w:color="auto"/>
            </w:tcBorders>
            <w:shd w:val="clear" w:color="auto" w:fill="auto"/>
          </w:tcPr>
          <w:p w14:paraId="62D2C0C6" w14:textId="77777777" w:rsidR="0015578A" w:rsidRDefault="0015578A" w:rsidP="0015578A">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A3A4DB6" w14:textId="77777777" w:rsidR="0015578A" w:rsidRPr="00075F10" w:rsidRDefault="00A7189C" w:rsidP="0015578A">
            <w:pPr>
              <w:rPr>
                <w:rFonts w:cs="Arial"/>
                <w:b/>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c>
          <w:tcPr>
            <w:tcW w:w="493" w:type="dxa"/>
            <w:tcBorders>
              <w:top w:val="single" w:sz="4" w:space="0" w:color="auto"/>
              <w:left w:val="single" w:sz="4" w:space="0" w:color="auto"/>
              <w:bottom w:val="single" w:sz="4" w:space="0" w:color="auto"/>
            </w:tcBorders>
            <w:shd w:val="clear" w:color="auto" w:fill="auto"/>
          </w:tcPr>
          <w:p w14:paraId="39C41A88" w14:textId="6B82A4DE" w:rsidR="0015578A" w:rsidRPr="00524D70" w:rsidRDefault="0015578A" w:rsidP="0015578A">
            <w:pPr>
              <w:rPr>
                <w:rFonts w:cs="Arial"/>
                <w:b/>
              </w:rPr>
            </w:pPr>
          </w:p>
        </w:tc>
        <w:tc>
          <w:tcPr>
            <w:tcW w:w="748" w:type="dxa"/>
            <w:tcBorders>
              <w:top w:val="single" w:sz="4" w:space="0" w:color="auto"/>
              <w:left w:val="single" w:sz="4" w:space="0" w:color="auto"/>
              <w:bottom w:val="single" w:sz="4" w:space="0" w:color="auto"/>
            </w:tcBorders>
            <w:shd w:val="clear" w:color="auto" w:fill="auto"/>
          </w:tcPr>
          <w:p w14:paraId="333A9DF6" w14:textId="77777777" w:rsidR="0015578A" w:rsidRPr="00991C1B" w:rsidRDefault="0015578A" w:rsidP="0015578A">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ACAB5F0" w14:textId="77777777" w:rsidR="0015578A" w:rsidRPr="00075F10" w:rsidRDefault="00A7189C" w:rsidP="0015578A">
            <w:pPr>
              <w:rPr>
                <w:rFonts w:cs="Arial"/>
                <w:b/>
                <w:szCs w:val="24"/>
              </w:rPr>
            </w:pPr>
            <w:r w:rsidRPr="00075F10">
              <w:rPr>
                <w:rFonts w:cs="Arial"/>
                <w:szCs w:val="24"/>
              </w:rPr>
              <w:fldChar w:fldCharType="begin">
                <w:ffData>
                  <w:name w:val="Text1"/>
                  <w:enabled/>
                  <w:calcOnExit w:val="0"/>
                  <w:textInput/>
                </w:ffData>
              </w:fldChar>
            </w:r>
            <w:r w:rsidR="0015578A" w:rsidRPr="00075F10">
              <w:rPr>
                <w:rFonts w:cs="Arial"/>
                <w:szCs w:val="24"/>
              </w:rPr>
              <w:instrText xml:space="preserve"> FORMTEXT </w:instrText>
            </w:r>
            <w:r w:rsidRPr="00075F10">
              <w:rPr>
                <w:rFonts w:cs="Arial"/>
                <w:szCs w:val="24"/>
              </w:rPr>
            </w:r>
            <w:r w:rsidRPr="00075F10">
              <w:rPr>
                <w:rFonts w:cs="Arial"/>
                <w:szCs w:val="24"/>
              </w:rPr>
              <w:fldChar w:fldCharType="separate"/>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0015578A">
              <w:rPr>
                <w:rFonts w:cs="Arial"/>
                <w:noProof/>
                <w:szCs w:val="24"/>
              </w:rPr>
              <w:t> </w:t>
            </w:r>
            <w:r w:rsidRPr="00075F10">
              <w:rPr>
                <w:rFonts w:cs="Arial"/>
                <w:szCs w:val="24"/>
              </w:rPr>
              <w:fldChar w:fldCharType="end"/>
            </w:r>
          </w:p>
        </w:tc>
      </w:tr>
    </w:tbl>
    <w:p w14:paraId="4BC8EC8A" w14:textId="77777777" w:rsidR="005E6E17" w:rsidRDefault="005E6E17">
      <w:r>
        <w:br w:type="page"/>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15578A" w:rsidRPr="00C45A0F" w14:paraId="6C15BDFB" w14:textId="77777777" w:rsidTr="007C2050">
        <w:trPr>
          <w:cantSplit/>
          <w:jc w:val="center"/>
        </w:trPr>
        <w:tc>
          <w:tcPr>
            <w:tcW w:w="532" w:type="dxa"/>
            <w:vMerge w:val="restart"/>
            <w:tcBorders>
              <w:top w:val="single" w:sz="4" w:space="0" w:color="auto"/>
              <w:right w:val="single" w:sz="4" w:space="0" w:color="auto"/>
            </w:tcBorders>
            <w:shd w:val="clear" w:color="auto" w:fill="auto"/>
          </w:tcPr>
          <w:p w14:paraId="762758CD" w14:textId="77777777" w:rsidR="0015578A" w:rsidRDefault="0015578A" w:rsidP="0015578A">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5E86952D" w14:textId="77777777" w:rsidR="0015578A" w:rsidRPr="00671F17" w:rsidRDefault="0015578A" w:rsidP="0015578A">
            <w:pPr>
              <w:rPr>
                <w:rFonts w:cs="Arial"/>
                <w:szCs w:val="24"/>
              </w:rPr>
            </w:pPr>
            <w:r>
              <w:rPr>
                <w:rFonts w:cs="Arial"/>
                <w:b/>
              </w:rPr>
              <w:t>Disclosure of Criminal Record:</w:t>
            </w:r>
          </w:p>
        </w:tc>
      </w:tr>
      <w:tr w:rsidR="00360661" w:rsidRPr="00C45A0F" w14:paraId="70D0B962" w14:textId="77777777" w:rsidTr="007C2050">
        <w:trPr>
          <w:cantSplit/>
          <w:jc w:val="center"/>
        </w:trPr>
        <w:tc>
          <w:tcPr>
            <w:tcW w:w="532" w:type="dxa"/>
            <w:vMerge/>
            <w:tcBorders>
              <w:right w:val="single" w:sz="4" w:space="0" w:color="auto"/>
            </w:tcBorders>
            <w:shd w:val="clear" w:color="auto" w:fill="auto"/>
          </w:tcPr>
          <w:p w14:paraId="19262FD6" w14:textId="77777777" w:rsidR="00360661" w:rsidRPr="00524D70" w:rsidRDefault="00360661" w:rsidP="00360661">
            <w:pPr>
              <w:rPr>
                <w:rFonts w:cs="Arial"/>
              </w:rPr>
            </w:pPr>
          </w:p>
        </w:tc>
        <w:tc>
          <w:tcPr>
            <w:tcW w:w="7106" w:type="dxa"/>
            <w:tcBorders>
              <w:top w:val="single" w:sz="4" w:space="0" w:color="auto"/>
              <w:bottom w:val="single" w:sz="4" w:space="0" w:color="auto"/>
              <w:right w:val="single" w:sz="4" w:space="0" w:color="auto"/>
            </w:tcBorders>
            <w:shd w:val="clear" w:color="auto" w:fill="auto"/>
          </w:tcPr>
          <w:p w14:paraId="34BBA140" w14:textId="0B92D1DA" w:rsidR="00360661" w:rsidRDefault="00360661" w:rsidP="00360661">
            <w:pPr>
              <w:rPr>
                <w:rFonts w:cs="Arial"/>
              </w:rPr>
            </w:pPr>
            <w:r w:rsidRPr="00524D70">
              <w:rPr>
                <w:rFonts w:cs="Arial"/>
              </w:rPr>
              <w:t>The successful candidate’s appointment will be subject to the Council obtaining a satisfactory</w:t>
            </w:r>
            <w:r>
              <w:rPr>
                <w:rFonts w:cs="Arial"/>
              </w:rPr>
              <w:t xml:space="preserve"> -</w:t>
            </w:r>
            <w:r w:rsidRPr="00524D70">
              <w:rPr>
                <w:rFonts w:cs="Arial"/>
              </w:rPr>
              <w:t xml:space="preserve"> </w:t>
            </w:r>
            <w:r>
              <w:rPr>
                <w:rFonts w:cs="Arial"/>
                <w:b/>
              </w:rPr>
              <w:t>ENHANCED &amp; ADULTS BARRING LIST CHECK</w:t>
            </w:r>
            <w:r w:rsidR="002E060A">
              <w:rPr>
                <w:rFonts w:cs="Arial"/>
                <w:b/>
              </w:rPr>
              <w:t xml:space="preserve"> </w:t>
            </w: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1D25F56F" w14:textId="77777777" w:rsidR="00360661" w:rsidRDefault="00360661" w:rsidP="00360661">
            <w:pPr>
              <w:rPr>
                <w:rFonts w:cs="Arial"/>
              </w:rPr>
            </w:pPr>
          </w:p>
          <w:p w14:paraId="20F12642" w14:textId="54456D5A" w:rsidR="00360661" w:rsidRPr="00E57A4A" w:rsidRDefault="00360661" w:rsidP="00360661">
            <w:pPr>
              <w:rPr>
                <w:rFonts w:cs="Arial"/>
              </w:rPr>
            </w:pPr>
            <w:r>
              <w:rPr>
                <w:rFonts w:cs="Arial"/>
              </w:rPr>
              <w:t># Service area to delete as necessary.</w:t>
            </w:r>
          </w:p>
        </w:tc>
        <w:tc>
          <w:tcPr>
            <w:tcW w:w="493" w:type="dxa"/>
            <w:tcBorders>
              <w:top w:val="single" w:sz="4" w:space="0" w:color="auto"/>
              <w:left w:val="single" w:sz="4" w:space="0" w:color="auto"/>
              <w:bottom w:val="single" w:sz="4" w:space="0" w:color="auto"/>
            </w:tcBorders>
            <w:shd w:val="clear" w:color="auto" w:fill="auto"/>
          </w:tcPr>
          <w:p w14:paraId="5E557A48" w14:textId="1A894D79" w:rsidR="00360661" w:rsidRPr="00524D70" w:rsidRDefault="002E060A" w:rsidP="00360661">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04100DD" w14:textId="2F0962A3" w:rsidR="00360661" w:rsidRPr="00671F17" w:rsidRDefault="00360661" w:rsidP="0036066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9DE87A0" w14:textId="77777777" w:rsidR="00360661" w:rsidRDefault="00360661" w:rsidP="00360661">
            <w:pPr>
              <w:rPr>
                <w:rFonts w:cs="Arial"/>
                <w:szCs w:val="24"/>
              </w:rPr>
            </w:pPr>
            <w:r>
              <w:rPr>
                <w:rFonts w:cs="Arial"/>
                <w:szCs w:val="24"/>
              </w:rPr>
              <w:t>DBS</w:t>
            </w:r>
            <w:r w:rsidRPr="00671F17">
              <w:rPr>
                <w:rFonts w:cs="Arial"/>
                <w:szCs w:val="24"/>
              </w:rPr>
              <w:t xml:space="preserve"> Disclosure</w:t>
            </w:r>
          </w:p>
          <w:p w14:paraId="690600C1" w14:textId="77777777" w:rsidR="00360661" w:rsidRDefault="00360661" w:rsidP="00360661">
            <w:pPr>
              <w:rPr>
                <w:rFonts w:cs="Arial"/>
                <w:szCs w:val="24"/>
              </w:rPr>
            </w:pPr>
            <w:r>
              <w:rPr>
                <w:rFonts w:cs="Arial"/>
                <w:szCs w:val="24"/>
              </w:rPr>
              <w:t>OR</w:t>
            </w:r>
          </w:p>
          <w:p w14:paraId="7B07AEFA" w14:textId="2657E13A" w:rsidR="00360661" w:rsidRPr="00671F17" w:rsidRDefault="00360661" w:rsidP="00360661">
            <w:pPr>
              <w:rPr>
                <w:rFonts w:cs="Arial"/>
                <w:szCs w:val="24"/>
              </w:rPr>
            </w:pPr>
            <w:r>
              <w:rPr>
                <w:rFonts w:cs="Arial"/>
                <w:szCs w:val="24"/>
              </w:rPr>
              <w:t>Basic Disclosure</w:t>
            </w:r>
          </w:p>
        </w:tc>
      </w:tr>
      <w:tr w:rsidR="00360661" w:rsidRPr="00C45A0F" w14:paraId="43E77EB0" w14:textId="77777777" w:rsidTr="007C2050">
        <w:trPr>
          <w:cantSplit/>
          <w:jc w:val="center"/>
        </w:trPr>
        <w:tc>
          <w:tcPr>
            <w:tcW w:w="532" w:type="dxa"/>
            <w:vMerge/>
            <w:tcBorders>
              <w:right w:val="single" w:sz="4" w:space="0" w:color="auto"/>
            </w:tcBorders>
            <w:shd w:val="clear" w:color="auto" w:fill="auto"/>
          </w:tcPr>
          <w:p w14:paraId="1264DB84" w14:textId="77777777" w:rsidR="00360661" w:rsidRPr="003752EB" w:rsidRDefault="00360661" w:rsidP="00360661">
            <w:pPr>
              <w:rPr>
                <w:rFonts w:cs="Arial"/>
              </w:rPr>
            </w:pPr>
          </w:p>
        </w:tc>
        <w:tc>
          <w:tcPr>
            <w:tcW w:w="7106" w:type="dxa"/>
            <w:tcBorders>
              <w:top w:val="single" w:sz="4" w:space="0" w:color="auto"/>
              <w:bottom w:val="single" w:sz="4" w:space="0" w:color="auto"/>
              <w:right w:val="single" w:sz="4" w:space="0" w:color="auto"/>
            </w:tcBorders>
            <w:shd w:val="clear" w:color="auto" w:fill="auto"/>
          </w:tcPr>
          <w:p w14:paraId="4246149F" w14:textId="061C5478" w:rsidR="00360661" w:rsidRPr="003752EB" w:rsidRDefault="002E060A" w:rsidP="00360661">
            <w:pPr>
              <w:rPr>
                <w:rFonts w:cs="Arial"/>
              </w:rPr>
            </w:pPr>
            <w:r>
              <w:rPr>
                <w:rFonts w:cs="Arial"/>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1591DE0C" w14:textId="206DD40E" w:rsidR="00360661" w:rsidRPr="00524D70" w:rsidRDefault="002E060A" w:rsidP="00360661">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8003460" w14:textId="433C89EA" w:rsidR="00360661" w:rsidRPr="00671F17" w:rsidRDefault="00360661" w:rsidP="0036066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AE5FB53" w14:textId="4BCA0052" w:rsidR="00360661" w:rsidRPr="00671F17" w:rsidRDefault="00360661" w:rsidP="00360661">
            <w:pPr>
              <w:rPr>
                <w:rFonts w:cs="Arial"/>
                <w:szCs w:val="24"/>
              </w:rPr>
            </w:pPr>
            <w:r w:rsidRPr="00671F17">
              <w:rPr>
                <w:rFonts w:cs="Arial"/>
                <w:szCs w:val="24"/>
              </w:rPr>
              <w:t>AF(after short listing)</w:t>
            </w:r>
          </w:p>
        </w:tc>
      </w:tr>
      <w:tr w:rsidR="00360661" w:rsidRPr="00C45A0F" w14:paraId="314DBD16" w14:textId="77777777" w:rsidTr="007C2050">
        <w:trPr>
          <w:cantSplit/>
          <w:jc w:val="center"/>
        </w:trPr>
        <w:tc>
          <w:tcPr>
            <w:tcW w:w="532" w:type="dxa"/>
            <w:vMerge/>
            <w:tcBorders>
              <w:bottom w:val="single" w:sz="4" w:space="0" w:color="auto"/>
              <w:right w:val="single" w:sz="4" w:space="0" w:color="auto"/>
            </w:tcBorders>
            <w:shd w:val="clear" w:color="auto" w:fill="auto"/>
          </w:tcPr>
          <w:p w14:paraId="22F3F01E" w14:textId="77777777" w:rsidR="00360661" w:rsidRPr="003752EB" w:rsidRDefault="00360661" w:rsidP="00360661">
            <w:pPr>
              <w:rPr>
                <w:rFonts w:cs="Arial"/>
              </w:rPr>
            </w:pPr>
          </w:p>
        </w:tc>
        <w:tc>
          <w:tcPr>
            <w:tcW w:w="7106" w:type="dxa"/>
            <w:tcBorders>
              <w:top w:val="single" w:sz="4" w:space="0" w:color="auto"/>
              <w:bottom w:val="single" w:sz="4" w:space="0" w:color="auto"/>
              <w:right w:val="single" w:sz="4" w:space="0" w:color="auto"/>
            </w:tcBorders>
            <w:shd w:val="clear" w:color="auto" w:fill="auto"/>
          </w:tcPr>
          <w:p w14:paraId="034F81FF" w14:textId="5426713C" w:rsidR="00360661" w:rsidRPr="003752EB" w:rsidRDefault="00360661" w:rsidP="00360661">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1C3AD7F9" w14:textId="61D2E90E" w:rsidR="00360661" w:rsidRPr="00524D70" w:rsidRDefault="00360661" w:rsidP="00360661">
            <w:pPr>
              <w:rPr>
                <w:rFonts w:cs="Arial"/>
                <w:b/>
              </w:rPr>
            </w:pPr>
          </w:p>
        </w:tc>
        <w:tc>
          <w:tcPr>
            <w:tcW w:w="748" w:type="dxa"/>
            <w:tcBorders>
              <w:top w:val="single" w:sz="4" w:space="0" w:color="auto"/>
              <w:left w:val="single" w:sz="4" w:space="0" w:color="auto"/>
              <w:bottom w:val="single" w:sz="4" w:space="0" w:color="auto"/>
            </w:tcBorders>
            <w:shd w:val="clear" w:color="auto" w:fill="auto"/>
          </w:tcPr>
          <w:p w14:paraId="187C381D" w14:textId="060DCF68" w:rsidR="00360661" w:rsidRPr="00671F17" w:rsidRDefault="00360661" w:rsidP="0036066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081740B" w14:textId="0C702F8C" w:rsidR="00360661" w:rsidRPr="00671F17" w:rsidRDefault="00360661" w:rsidP="00360661">
            <w:pPr>
              <w:rPr>
                <w:rFonts w:cs="Arial"/>
                <w:szCs w:val="24"/>
              </w:rPr>
            </w:pPr>
            <w:r w:rsidRPr="00671F17">
              <w:rPr>
                <w:rFonts w:cs="Arial"/>
                <w:szCs w:val="24"/>
              </w:rPr>
              <w:t>AF(after short listing)</w:t>
            </w:r>
          </w:p>
        </w:tc>
      </w:tr>
    </w:tbl>
    <w:p w14:paraId="0E5BCED6" w14:textId="77777777" w:rsidR="0015578A" w:rsidRPr="00F73F1E" w:rsidRDefault="0015578A" w:rsidP="0015578A">
      <w:pPr>
        <w:ind w:left="-902" w:right="-1055"/>
        <w:jc w:val="center"/>
      </w:pPr>
      <w:r w:rsidRPr="00F73F1E">
        <w:t xml:space="preserve"> </w:t>
      </w:r>
    </w:p>
    <w:p w14:paraId="731A930C" w14:textId="77777777" w:rsidR="0015578A" w:rsidRDefault="0015578A"/>
    <w:p w14:paraId="5D88331C" w14:textId="77777777" w:rsidR="0045493A" w:rsidRDefault="0045493A"/>
    <w:p w14:paraId="4D1DADD6" w14:textId="77777777" w:rsidR="0045493A" w:rsidRDefault="0045493A"/>
    <w:p w14:paraId="06A2BD78" w14:textId="77777777" w:rsidR="0045493A" w:rsidRDefault="0045493A"/>
    <w:p w14:paraId="2C4B4617" w14:textId="77777777" w:rsidR="0045493A" w:rsidRDefault="0045493A"/>
    <w:p w14:paraId="5ECC9B3F" w14:textId="77777777" w:rsidR="0045493A" w:rsidRDefault="0045493A"/>
    <w:p w14:paraId="6A6CB73F" w14:textId="77777777" w:rsidR="0045493A" w:rsidRDefault="0045493A"/>
    <w:p w14:paraId="67BED349" w14:textId="77777777" w:rsidR="0045493A" w:rsidRDefault="0045493A"/>
    <w:p w14:paraId="1EBC8AD6" w14:textId="77777777" w:rsidR="0045493A" w:rsidRDefault="0045493A"/>
    <w:p w14:paraId="4226FC20" w14:textId="77777777" w:rsidR="0045493A" w:rsidRDefault="0045493A"/>
    <w:p w14:paraId="6CA31CEE" w14:textId="77777777" w:rsidR="0045493A" w:rsidRDefault="0045493A"/>
    <w:p w14:paraId="4899D756" w14:textId="77777777" w:rsidR="0045493A" w:rsidRDefault="0045493A"/>
    <w:p w14:paraId="50E6E844" w14:textId="77777777" w:rsidR="0045493A" w:rsidRDefault="0045493A"/>
    <w:p w14:paraId="4569535E" w14:textId="77777777" w:rsidR="0045493A" w:rsidRDefault="0045493A"/>
    <w:p w14:paraId="74B00EBE" w14:textId="77777777" w:rsidR="0045493A" w:rsidRDefault="0045493A"/>
    <w:p w14:paraId="213287CF" w14:textId="77777777" w:rsidR="0045493A" w:rsidRDefault="0045493A"/>
    <w:p w14:paraId="2A90E28C" w14:textId="77777777" w:rsidR="0045493A" w:rsidRDefault="0045493A"/>
    <w:p w14:paraId="134FE03E" w14:textId="77777777" w:rsidR="005E6E17" w:rsidRDefault="005E6E17"/>
    <w:p w14:paraId="7A5A53A8" w14:textId="77777777" w:rsidR="005E6E17" w:rsidRDefault="005E6E17"/>
    <w:p w14:paraId="76484984" w14:textId="77777777" w:rsidR="005E6E17" w:rsidRDefault="005E6E17"/>
    <w:p w14:paraId="44A6C139" w14:textId="77777777" w:rsidR="0045493A" w:rsidRDefault="0045493A"/>
    <w:p w14:paraId="4C4F8AFD" w14:textId="77777777" w:rsidR="0045493A" w:rsidRDefault="0045493A"/>
    <w:p w14:paraId="2293D93D" w14:textId="77777777" w:rsidR="0045493A" w:rsidRDefault="0045493A"/>
    <w:p w14:paraId="1D01BE06" w14:textId="77777777" w:rsidR="0045493A" w:rsidRDefault="0045493A"/>
    <w:p w14:paraId="66E39CE2" w14:textId="77777777" w:rsidR="0045493A" w:rsidRDefault="0045493A"/>
    <w:p w14:paraId="4506667D" w14:textId="77777777" w:rsidR="0045493A" w:rsidRDefault="0045493A"/>
    <w:p w14:paraId="2196A1D4" w14:textId="77777777" w:rsidR="0045493A" w:rsidRDefault="0045493A"/>
    <w:p w14:paraId="2ACB0261" w14:textId="77777777" w:rsidR="0045493A" w:rsidRPr="0045493A" w:rsidRDefault="0045493A" w:rsidP="0045493A">
      <w:pPr>
        <w:ind w:left="-709"/>
        <w:rPr>
          <w:sz w:val="20"/>
        </w:rPr>
      </w:pPr>
      <w:r w:rsidRPr="0045493A">
        <w:rPr>
          <w:sz w:val="20"/>
        </w:rPr>
        <w:t xml:space="preserve">Version: </w:t>
      </w:r>
      <w:r w:rsidR="00B77BA4">
        <w:rPr>
          <w:sz w:val="20"/>
        </w:rPr>
        <w:t>6</w:t>
      </w:r>
    </w:p>
    <w:p w14:paraId="49271E33" w14:textId="77777777" w:rsidR="0045493A" w:rsidRPr="0045493A" w:rsidRDefault="0045493A" w:rsidP="0045493A">
      <w:pPr>
        <w:ind w:left="-709"/>
        <w:rPr>
          <w:sz w:val="20"/>
        </w:rPr>
      </w:pPr>
      <w:r w:rsidRPr="0045493A">
        <w:rPr>
          <w:sz w:val="20"/>
        </w:rPr>
        <w:t xml:space="preserve">Date: </w:t>
      </w:r>
      <w:r w:rsidR="00B77BA4">
        <w:rPr>
          <w:sz w:val="20"/>
        </w:rPr>
        <w:t xml:space="preserve">December </w:t>
      </w:r>
      <w:r w:rsidRPr="0045493A">
        <w:rPr>
          <w:sz w:val="20"/>
        </w:rPr>
        <w:t>201</w:t>
      </w:r>
      <w:r w:rsidR="00B77BA4">
        <w:rPr>
          <w:sz w:val="20"/>
        </w:rPr>
        <w:t>9</w:t>
      </w:r>
    </w:p>
    <w:p w14:paraId="7CBE77FF" w14:textId="77777777" w:rsidR="0045493A" w:rsidRPr="0045493A" w:rsidRDefault="0045493A" w:rsidP="0045493A">
      <w:pPr>
        <w:ind w:left="-709"/>
        <w:rPr>
          <w:sz w:val="20"/>
        </w:rPr>
      </w:pPr>
      <w:r w:rsidRPr="0045493A">
        <w:rPr>
          <w:sz w:val="20"/>
        </w:rPr>
        <w:t xml:space="preserve">Author: Human Resources </w:t>
      </w:r>
    </w:p>
    <w:p w14:paraId="320E59F0" w14:textId="77777777" w:rsidR="0045493A" w:rsidRDefault="0045493A" w:rsidP="0045493A">
      <w:pPr>
        <w:ind w:left="-709"/>
      </w:pPr>
      <w:r w:rsidRPr="0045493A">
        <w:rPr>
          <w:sz w:val="20"/>
        </w:rPr>
        <w:t>Document Status: JD Blank Template</w:t>
      </w:r>
    </w:p>
    <w:sectPr w:rsidR="0045493A" w:rsidSect="004A79B6">
      <w:type w:val="continuous"/>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64078" w14:textId="77777777" w:rsidR="00FA3585" w:rsidRDefault="00FA3585">
      <w:r>
        <w:separator/>
      </w:r>
    </w:p>
  </w:endnote>
  <w:endnote w:type="continuationSeparator" w:id="0">
    <w:p w14:paraId="0163FF38" w14:textId="77777777" w:rsidR="00FA3585" w:rsidRDefault="00FA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066E" w14:textId="77777777" w:rsidR="002E1AF0" w:rsidRDefault="002E1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893C2" w14:textId="58980752" w:rsidR="0045493A" w:rsidRDefault="008E25E1">
    <w:pPr>
      <w:pStyle w:val="Footer"/>
      <w:jc w:val="center"/>
    </w:pPr>
    <w:r>
      <w:rPr>
        <w:noProof/>
      </w:rPr>
      <mc:AlternateContent>
        <mc:Choice Requires="wps">
          <w:drawing>
            <wp:anchor distT="0" distB="0" distL="114300" distR="114300" simplePos="0" relativeHeight="251660288" behindDoc="0" locked="0" layoutInCell="0" allowOverlap="1" wp14:anchorId="5B5DAC4E" wp14:editId="16627AF4">
              <wp:simplePos x="0" y="0"/>
              <wp:positionH relativeFrom="page">
                <wp:posOffset>0</wp:posOffset>
              </wp:positionH>
              <wp:positionV relativeFrom="page">
                <wp:posOffset>10227945</wp:posOffset>
              </wp:positionV>
              <wp:extent cx="7560310" cy="273050"/>
              <wp:effectExtent l="0" t="0" r="0" b="12700"/>
              <wp:wrapNone/>
              <wp:docPr id="3" name="MSIPCM20c94f01b5eef2972b34623a" descr="{&quot;HashCode&quot;:-12645132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4B675" w14:textId="4A32F6AE" w:rsidR="008E25E1" w:rsidRPr="008E25E1" w:rsidRDefault="008E25E1" w:rsidP="008E25E1">
                          <w:pPr>
                            <w:jc w:val="center"/>
                            <w:rPr>
                              <w:rFonts w:ascii="Calibri" w:hAnsi="Calibri" w:cs="Calibri"/>
                              <w:color w:val="000000"/>
                              <w:sz w:val="28"/>
                            </w:rPr>
                          </w:pPr>
                          <w:r w:rsidRPr="008E25E1">
                            <w:rPr>
                              <w:rFonts w:ascii="Calibri" w:hAnsi="Calibri" w:cs="Calibri"/>
                              <w:color w:val="000000"/>
                              <w:sz w:val="2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5DAC4E" id="_x0000_t202" coordsize="21600,21600" o:spt="202" path="m,l,21600r21600,l21600,xe">
              <v:stroke joinstyle="miter"/>
              <v:path gradientshapeok="t" o:connecttype="rect"/>
            </v:shapetype>
            <v:shape id="MSIPCM20c94f01b5eef2972b34623a" o:spid="_x0000_s1027" type="#_x0000_t202" alt="{&quot;HashCode&quot;:-126451322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3E4B675" w14:textId="4A32F6AE" w:rsidR="008E25E1" w:rsidRPr="008E25E1" w:rsidRDefault="008E25E1" w:rsidP="008E25E1">
                    <w:pPr>
                      <w:jc w:val="center"/>
                      <w:rPr>
                        <w:rFonts w:ascii="Calibri" w:hAnsi="Calibri" w:cs="Calibri"/>
                        <w:color w:val="000000"/>
                        <w:sz w:val="28"/>
                      </w:rPr>
                    </w:pPr>
                    <w:r w:rsidRPr="008E25E1">
                      <w:rPr>
                        <w:rFonts w:ascii="Calibri" w:hAnsi="Calibri" w:cs="Calibri"/>
                        <w:color w:val="000000"/>
                        <w:sz w:val="28"/>
                      </w:rPr>
                      <w:t>OFFICIAL</w:t>
                    </w:r>
                  </w:p>
                </w:txbxContent>
              </v:textbox>
              <w10:wrap anchorx="page" anchory="page"/>
            </v:shape>
          </w:pict>
        </mc:Fallback>
      </mc:AlternateContent>
    </w:r>
    <w:r w:rsidR="0045493A">
      <w:fldChar w:fldCharType="begin"/>
    </w:r>
    <w:r w:rsidR="0045493A">
      <w:instrText xml:space="preserve"> PAGE   \* MERGEFORMAT </w:instrText>
    </w:r>
    <w:r w:rsidR="0045493A">
      <w:fldChar w:fldCharType="separate"/>
    </w:r>
    <w:r w:rsidR="002E18AB">
      <w:rPr>
        <w:noProof/>
      </w:rPr>
      <w:t>6</w:t>
    </w:r>
    <w:r w:rsidR="0045493A">
      <w:rPr>
        <w:noProof/>
      </w:rPr>
      <w:fldChar w:fldCharType="end"/>
    </w:r>
  </w:p>
  <w:p w14:paraId="45294215" w14:textId="77777777" w:rsidR="0045493A" w:rsidRDefault="0045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6051" w14:textId="77777777" w:rsidR="002E1AF0" w:rsidRDefault="002E1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5A94" w14:textId="77777777" w:rsidR="00FA3585" w:rsidRDefault="00FA3585">
      <w:r>
        <w:separator/>
      </w:r>
    </w:p>
  </w:footnote>
  <w:footnote w:type="continuationSeparator" w:id="0">
    <w:p w14:paraId="063C01F3" w14:textId="77777777" w:rsidR="00FA3585" w:rsidRDefault="00FA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710D" w14:textId="19503D77" w:rsidR="008E25E1" w:rsidRDefault="008E2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F265" w14:textId="3652CD81" w:rsidR="008E25E1" w:rsidRDefault="008E25E1">
    <w:pPr>
      <w:pStyle w:val="Header"/>
    </w:pPr>
    <w:r>
      <w:rPr>
        <w:noProof/>
      </w:rPr>
      <mc:AlternateContent>
        <mc:Choice Requires="wps">
          <w:drawing>
            <wp:anchor distT="0" distB="0" distL="114300" distR="114300" simplePos="0" relativeHeight="251659264" behindDoc="0" locked="0" layoutInCell="0" allowOverlap="1" wp14:anchorId="4808C3E8" wp14:editId="61127D27">
              <wp:simplePos x="0" y="0"/>
              <wp:positionH relativeFrom="page">
                <wp:posOffset>0</wp:posOffset>
              </wp:positionH>
              <wp:positionV relativeFrom="page">
                <wp:posOffset>190500</wp:posOffset>
              </wp:positionV>
              <wp:extent cx="7560310" cy="273050"/>
              <wp:effectExtent l="0" t="0" r="0" b="12700"/>
              <wp:wrapNone/>
              <wp:docPr id="2" name="MSIPCM45f84877a9b57e6ba6fff6e1" descr="{&quot;HashCode&quot;:-12886507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118BA" w14:textId="523C0DD2" w:rsidR="008E25E1" w:rsidRPr="008E25E1" w:rsidRDefault="008E25E1" w:rsidP="008E25E1">
                          <w:pPr>
                            <w:jc w:val="center"/>
                            <w:rPr>
                              <w:rFonts w:ascii="Calibri" w:hAnsi="Calibri" w:cs="Calibri"/>
                              <w:color w:val="000000"/>
                              <w:sz w:val="28"/>
                            </w:rPr>
                          </w:pPr>
                          <w:r w:rsidRPr="008E25E1">
                            <w:rPr>
                              <w:rFonts w:ascii="Calibri" w:hAnsi="Calibri" w:cs="Calibri"/>
                              <w:color w:val="00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08C3E8" id="_x0000_t202" coordsize="21600,21600" o:spt="202" path="m,l,21600r21600,l21600,xe">
              <v:stroke joinstyle="miter"/>
              <v:path gradientshapeok="t" o:connecttype="rect"/>
            </v:shapetype>
            <v:shape id="MSIPCM45f84877a9b57e6ba6fff6e1" o:spid="_x0000_s1026" type="#_x0000_t202" alt="{&quot;HashCode&quot;:-128865079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1B118BA" w14:textId="523C0DD2" w:rsidR="008E25E1" w:rsidRPr="008E25E1" w:rsidRDefault="008E25E1" w:rsidP="008E25E1">
                    <w:pPr>
                      <w:jc w:val="center"/>
                      <w:rPr>
                        <w:rFonts w:ascii="Calibri" w:hAnsi="Calibri" w:cs="Calibri"/>
                        <w:color w:val="000000"/>
                        <w:sz w:val="28"/>
                      </w:rPr>
                    </w:pPr>
                    <w:r w:rsidRPr="008E25E1">
                      <w:rPr>
                        <w:rFonts w:ascii="Calibri" w:hAnsi="Calibri" w:cs="Calibri"/>
                        <w:color w:val="000000"/>
                        <w:sz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ED140" w14:textId="0DE15A42" w:rsidR="008E25E1" w:rsidRDefault="008E2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E5A90"/>
    <w:multiLevelType w:val="hybridMultilevel"/>
    <w:tmpl w:val="6A862F08"/>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0"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2373870">
    <w:abstractNumId w:val="6"/>
  </w:num>
  <w:num w:numId="2" w16cid:durableId="382827423">
    <w:abstractNumId w:val="8"/>
  </w:num>
  <w:num w:numId="3" w16cid:durableId="945389310">
    <w:abstractNumId w:val="13"/>
  </w:num>
  <w:num w:numId="4" w16cid:durableId="1340112593">
    <w:abstractNumId w:val="7"/>
  </w:num>
  <w:num w:numId="5" w16cid:durableId="1816870538">
    <w:abstractNumId w:val="1"/>
  </w:num>
  <w:num w:numId="6" w16cid:durableId="1218783570">
    <w:abstractNumId w:val="4"/>
  </w:num>
  <w:num w:numId="7" w16cid:durableId="733625801">
    <w:abstractNumId w:val="5"/>
  </w:num>
  <w:num w:numId="8" w16cid:durableId="656492216">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088379594">
    <w:abstractNumId w:val="9"/>
  </w:num>
  <w:num w:numId="10" w16cid:durableId="786268008">
    <w:abstractNumId w:val="12"/>
  </w:num>
  <w:num w:numId="11" w16cid:durableId="9746018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170024">
    <w:abstractNumId w:val="11"/>
  </w:num>
  <w:num w:numId="13" w16cid:durableId="1418407779">
    <w:abstractNumId w:val="3"/>
  </w:num>
  <w:num w:numId="14" w16cid:durableId="13112051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4123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A"/>
    <w:rsid w:val="00004246"/>
    <w:rsid w:val="00017BBA"/>
    <w:rsid w:val="00022A6A"/>
    <w:rsid w:val="00037D1D"/>
    <w:rsid w:val="00042355"/>
    <w:rsid w:val="000452DA"/>
    <w:rsid w:val="000733E1"/>
    <w:rsid w:val="000759AE"/>
    <w:rsid w:val="000B4FD8"/>
    <w:rsid w:val="000F1968"/>
    <w:rsid w:val="00107466"/>
    <w:rsid w:val="00114158"/>
    <w:rsid w:val="00150C4D"/>
    <w:rsid w:val="00151C68"/>
    <w:rsid w:val="0015578A"/>
    <w:rsid w:val="001974F6"/>
    <w:rsid w:val="001A61F9"/>
    <w:rsid w:val="0020355B"/>
    <w:rsid w:val="002478AA"/>
    <w:rsid w:val="00256E14"/>
    <w:rsid w:val="00265146"/>
    <w:rsid w:val="00271DD1"/>
    <w:rsid w:val="002A7D8E"/>
    <w:rsid w:val="002C0DC1"/>
    <w:rsid w:val="002D23BE"/>
    <w:rsid w:val="002D3071"/>
    <w:rsid w:val="002D5AB1"/>
    <w:rsid w:val="002E060A"/>
    <w:rsid w:val="002E18AB"/>
    <w:rsid w:val="002E1AF0"/>
    <w:rsid w:val="003427BE"/>
    <w:rsid w:val="00360661"/>
    <w:rsid w:val="00366889"/>
    <w:rsid w:val="003C1CFD"/>
    <w:rsid w:val="003E0079"/>
    <w:rsid w:val="003F30DF"/>
    <w:rsid w:val="00402B4A"/>
    <w:rsid w:val="004204A4"/>
    <w:rsid w:val="00432445"/>
    <w:rsid w:val="00452865"/>
    <w:rsid w:val="0045493A"/>
    <w:rsid w:val="00461EB0"/>
    <w:rsid w:val="0046417F"/>
    <w:rsid w:val="00467279"/>
    <w:rsid w:val="004A2180"/>
    <w:rsid w:val="004A79B6"/>
    <w:rsid w:val="004D7BE9"/>
    <w:rsid w:val="004E4074"/>
    <w:rsid w:val="004E65DF"/>
    <w:rsid w:val="005150E0"/>
    <w:rsid w:val="005371DB"/>
    <w:rsid w:val="00542A43"/>
    <w:rsid w:val="0054391D"/>
    <w:rsid w:val="00567088"/>
    <w:rsid w:val="00585361"/>
    <w:rsid w:val="005A2077"/>
    <w:rsid w:val="005A43BC"/>
    <w:rsid w:val="005C0035"/>
    <w:rsid w:val="005D1545"/>
    <w:rsid w:val="005D3A23"/>
    <w:rsid w:val="005E6E17"/>
    <w:rsid w:val="00611721"/>
    <w:rsid w:val="006142D1"/>
    <w:rsid w:val="00646CAB"/>
    <w:rsid w:val="00664DBC"/>
    <w:rsid w:val="006B33E1"/>
    <w:rsid w:val="006E4937"/>
    <w:rsid w:val="007403D7"/>
    <w:rsid w:val="00782449"/>
    <w:rsid w:val="007C2050"/>
    <w:rsid w:val="007D212A"/>
    <w:rsid w:val="007E4FDE"/>
    <w:rsid w:val="00807130"/>
    <w:rsid w:val="00810D4F"/>
    <w:rsid w:val="00821031"/>
    <w:rsid w:val="0084542B"/>
    <w:rsid w:val="00890BE6"/>
    <w:rsid w:val="008971CF"/>
    <w:rsid w:val="00897C37"/>
    <w:rsid w:val="008A3127"/>
    <w:rsid w:val="008B0B6D"/>
    <w:rsid w:val="008E25E1"/>
    <w:rsid w:val="008E3448"/>
    <w:rsid w:val="008E5BE4"/>
    <w:rsid w:val="008F6A96"/>
    <w:rsid w:val="00900AB5"/>
    <w:rsid w:val="009379BE"/>
    <w:rsid w:val="00954E57"/>
    <w:rsid w:val="00960CA0"/>
    <w:rsid w:val="009656A8"/>
    <w:rsid w:val="00973D12"/>
    <w:rsid w:val="00984204"/>
    <w:rsid w:val="0098689A"/>
    <w:rsid w:val="0098759B"/>
    <w:rsid w:val="009B4A69"/>
    <w:rsid w:val="009B5FE3"/>
    <w:rsid w:val="009E2E6A"/>
    <w:rsid w:val="009E4316"/>
    <w:rsid w:val="009E76D2"/>
    <w:rsid w:val="00A03B9E"/>
    <w:rsid w:val="00A3301E"/>
    <w:rsid w:val="00A7189C"/>
    <w:rsid w:val="00A73A29"/>
    <w:rsid w:val="00AC6875"/>
    <w:rsid w:val="00AE7CA7"/>
    <w:rsid w:val="00B51EA1"/>
    <w:rsid w:val="00B77BA4"/>
    <w:rsid w:val="00B85750"/>
    <w:rsid w:val="00B9464F"/>
    <w:rsid w:val="00BB0E53"/>
    <w:rsid w:val="00BD676B"/>
    <w:rsid w:val="00BE0246"/>
    <w:rsid w:val="00BE5713"/>
    <w:rsid w:val="00C35392"/>
    <w:rsid w:val="00C36582"/>
    <w:rsid w:val="00C564F5"/>
    <w:rsid w:val="00C67D49"/>
    <w:rsid w:val="00C729F7"/>
    <w:rsid w:val="00C84C26"/>
    <w:rsid w:val="00D001F9"/>
    <w:rsid w:val="00D04A5E"/>
    <w:rsid w:val="00D1182A"/>
    <w:rsid w:val="00D14E70"/>
    <w:rsid w:val="00D56729"/>
    <w:rsid w:val="00D574E7"/>
    <w:rsid w:val="00D755BD"/>
    <w:rsid w:val="00D9408C"/>
    <w:rsid w:val="00DA0DC1"/>
    <w:rsid w:val="00DE0885"/>
    <w:rsid w:val="00DF2086"/>
    <w:rsid w:val="00E34A9C"/>
    <w:rsid w:val="00E36C53"/>
    <w:rsid w:val="00E6399E"/>
    <w:rsid w:val="00E74AEA"/>
    <w:rsid w:val="00E914E9"/>
    <w:rsid w:val="00EB472A"/>
    <w:rsid w:val="00EC08F7"/>
    <w:rsid w:val="00EC4983"/>
    <w:rsid w:val="00EE6E1B"/>
    <w:rsid w:val="00F31994"/>
    <w:rsid w:val="00F327C7"/>
    <w:rsid w:val="00F43C94"/>
    <w:rsid w:val="00F45998"/>
    <w:rsid w:val="00F45AE0"/>
    <w:rsid w:val="00F76BBE"/>
    <w:rsid w:val="00FA3585"/>
    <w:rsid w:val="00FC5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DB56BF5"/>
  <w15:docId w15:val="{68B32FCA-46DB-4DAC-92F1-505227FA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78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5578A"/>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15578A"/>
    <w:pPr>
      <w:jc w:val="center"/>
    </w:pPr>
    <w:rPr>
      <w:b/>
      <w:u w:val="single"/>
    </w:rPr>
  </w:style>
  <w:style w:type="table" w:styleId="TableGrid">
    <w:name w:val="Table Grid"/>
    <w:basedOn w:val="TableNormal"/>
    <w:rsid w:val="0015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15578A"/>
    <w:pPr>
      <w:spacing w:after="120"/>
      <w:ind w:left="283"/>
    </w:pPr>
    <w:rPr>
      <w:sz w:val="16"/>
      <w:szCs w:val="16"/>
    </w:rPr>
  </w:style>
  <w:style w:type="paragraph" w:styleId="Header">
    <w:name w:val="header"/>
    <w:basedOn w:val="Normal"/>
    <w:link w:val="HeaderChar"/>
    <w:rsid w:val="0045493A"/>
    <w:pPr>
      <w:tabs>
        <w:tab w:val="center" w:pos="4513"/>
        <w:tab w:val="right" w:pos="9026"/>
      </w:tabs>
    </w:pPr>
  </w:style>
  <w:style w:type="character" w:customStyle="1" w:styleId="HeaderChar">
    <w:name w:val="Header Char"/>
    <w:link w:val="Header"/>
    <w:rsid w:val="0045493A"/>
    <w:rPr>
      <w:rFonts w:ascii="Arial" w:hAnsi="Arial"/>
      <w:sz w:val="24"/>
    </w:rPr>
  </w:style>
  <w:style w:type="paragraph" w:styleId="Footer">
    <w:name w:val="footer"/>
    <w:basedOn w:val="Normal"/>
    <w:link w:val="FooterChar"/>
    <w:uiPriority w:val="99"/>
    <w:rsid w:val="0045493A"/>
    <w:pPr>
      <w:tabs>
        <w:tab w:val="center" w:pos="4513"/>
        <w:tab w:val="right" w:pos="9026"/>
      </w:tabs>
    </w:pPr>
  </w:style>
  <w:style w:type="character" w:customStyle="1" w:styleId="FooterChar">
    <w:name w:val="Footer Char"/>
    <w:link w:val="Footer"/>
    <w:uiPriority w:val="99"/>
    <w:rsid w:val="0045493A"/>
    <w:rPr>
      <w:rFonts w:ascii="Arial" w:hAnsi="Arial"/>
      <w:sz w:val="24"/>
    </w:rPr>
  </w:style>
  <w:style w:type="paragraph" w:styleId="BalloonText">
    <w:name w:val="Balloon Text"/>
    <w:basedOn w:val="Normal"/>
    <w:link w:val="BalloonTextChar"/>
    <w:semiHidden/>
    <w:unhideWhenUsed/>
    <w:rsid w:val="00B77BA4"/>
    <w:rPr>
      <w:rFonts w:ascii="Tahoma" w:hAnsi="Tahoma" w:cs="Tahoma"/>
      <w:sz w:val="16"/>
      <w:szCs w:val="16"/>
    </w:rPr>
  </w:style>
  <w:style w:type="character" w:customStyle="1" w:styleId="BalloonTextChar">
    <w:name w:val="Balloon Text Char"/>
    <w:basedOn w:val="DefaultParagraphFont"/>
    <w:link w:val="BalloonText"/>
    <w:semiHidden/>
    <w:rsid w:val="00B77BA4"/>
    <w:rPr>
      <w:rFonts w:ascii="Tahoma" w:hAnsi="Tahoma" w:cs="Tahoma"/>
      <w:sz w:val="16"/>
      <w:szCs w:val="16"/>
    </w:rPr>
  </w:style>
  <w:style w:type="character" w:styleId="Hyperlink">
    <w:name w:val="Hyperlink"/>
    <w:rsid w:val="00B77BA4"/>
    <w:rPr>
      <w:color w:val="0000FF"/>
      <w:u w:val="single"/>
    </w:rPr>
  </w:style>
  <w:style w:type="paragraph" w:styleId="NoSpacing">
    <w:name w:val="No Spacing"/>
    <w:uiPriority w:val="1"/>
    <w:qFormat/>
    <w:rsid w:val="00664DBC"/>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DF2086"/>
    <w:rPr>
      <w:sz w:val="16"/>
      <w:szCs w:val="16"/>
    </w:rPr>
  </w:style>
  <w:style w:type="paragraph" w:styleId="CommentText">
    <w:name w:val="annotation text"/>
    <w:basedOn w:val="Normal"/>
    <w:link w:val="CommentTextChar"/>
    <w:semiHidden/>
    <w:unhideWhenUsed/>
    <w:rsid w:val="00DF2086"/>
    <w:rPr>
      <w:sz w:val="20"/>
    </w:rPr>
  </w:style>
  <w:style w:type="character" w:customStyle="1" w:styleId="CommentTextChar">
    <w:name w:val="Comment Text Char"/>
    <w:basedOn w:val="DefaultParagraphFont"/>
    <w:link w:val="CommentText"/>
    <w:semiHidden/>
    <w:rsid w:val="00DF2086"/>
    <w:rPr>
      <w:rFonts w:ascii="Arial" w:hAnsi="Arial"/>
    </w:rPr>
  </w:style>
  <w:style w:type="paragraph" w:styleId="CommentSubject">
    <w:name w:val="annotation subject"/>
    <w:basedOn w:val="CommentText"/>
    <w:next w:val="CommentText"/>
    <w:link w:val="CommentSubjectChar"/>
    <w:semiHidden/>
    <w:unhideWhenUsed/>
    <w:rsid w:val="00DF2086"/>
    <w:rPr>
      <w:b/>
      <w:bCs/>
    </w:rPr>
  </w:style>
  <w:style w:type="character" w:customStyle="1" w:styleId="CommentSubjectChar">
    <w:name w:val="Comment Subject Char"/>
    <w:basedOn w:val="CommentTextChar"/>
    <w:link w:val="CommentSubject"/>
    <w:semiHidden/>
    <w:rsid w:val="00DF208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ullcc.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Job description and person specification for grade 14 or 15</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 grade 14 or 15</dc:title>
  <dc:subject/>
  <dc:creator>Hull City Council</dc:creator>
  <dc:description/>
  <cp:lastModifiedBy>Norris Sam</cp:lastModifiedBy>
  <cp:revision>2</cp:revision>
  <cp:lastPrinted>2022-10-17T10:08:00Z</cp:lastPrinted>
  <dcterms:created xsi:type="dcterms:W3CDTF">2024-11-20T12:03:00Z</dcterms:created>
  <dcterms:modified xsi:type="dcterms:W3CDTF">2024-11-20T12:03:00Z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ad5af3-eb5c-4559-9375-26974fdd413e_Enabled">
    <vt:lpwstr>true</vt:lpwstr>
  </property>
  <property fmtid="{D5CDD505-2E9C-101B-9397-08002B2CF9AE}" pid="3" name="MSIP_Label_bdad5af3-eb5c-4559-9375-26974fdd413e_SetDate">
    <vt:lpwstr>2022-11-30T14:36:17Z</vt:lpwstr>
  </property>
  <property fmtid="{D5CDD505-2E9C-101B-9397-08002B2CF9AE}" pid="4" name="MSIP_Label_bdad5af3-eb5c-4559-9375-26974fdd413e_Method">
    <vt:lpwstr>Standard</vt:lpwstr>
  </property>
  <property fmtid="{D5CDD505-2E9C-101B-9397-08002B2CF9AE}" pid="5" name="MSIP_Label_bdad5af3-eb5c-4559-9375-26974fdd413e_Name">
    <vt:lpwstr>General</vt:lpwstr>
  </property>
  <property fmtid="{D5CDD505-2E9C-101B-9397-08002B2CF9AE}" pid="6" name="MSIP_Label_bdad5af3-eb5c-4559-9375-26974fdd413e_SiteId">
    <vt:lpwstr>998b793d-d177-4b88-8be1-6fe1f323a70b</vt:lpwstr>
  </property>
  <property fmtid="{D5CDD505-2E9C-101B-9397-08002B2CF9AE}" pid="7" name="MSIP_Label_bdad5af3-eb5c-4559-9375-26974fdd413e_ActionId">
    <vt:lpwstr>a285f551-bc9d-490e-891d-40180481cf87</vt:lpwstr>
  </property>
  <property fmtid="{D5CDD505-2E9C-101B-9397-08002B2CF9AE}" pid="8" name="MSIP_Label_bdad5af3-eb5c-4559-9375-26974fdd413e_ContentBits">
    <vt:lpwstr>3</vt:lpwstr>
  </property>
</Properties>
</file>